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441D08" w:rsidRDefault="00B54FC5">
      <w:pPr>
        <w:spacing w:after="0" w:line="240" w:lineRule="auto"/>
        <w:jc w:val="right"/>
        <w:rPr>
          <w:rFonts w:ascii="Trebuchet MS" w:hAnsi="Trebuchet MS"/>
          <w:b/>
          <w:bCs/>
          <w:sz w:val="24"/>
          <w:szCs w:val="24"/>
        </w:rPr>
      </w:pPr>
    </w:p>
    <w:p w14:paraId="347AB73B" w14:textId="77777777" w:rsidR="002A533A" w:rsidRDefault="002A533A" w:rsidP="00B54FC5">
      <w:pPr>
        <w:spacing w:after="0" w:line="240" w:lineRule="auto"/>
        <w:jc w:val="center"/>
        <w:rPr>
          <w:rFonts w:ascii="Trebuchet MS" w:hAnsi="Trebuchet MS"/>
          <w:b/>
          <w:sz w:val="24"/>
          <w:szCs w:val="24"/>
        </w:rPr>
      </w:pPr>
    </w:p>
    <w:p w14:paraId="7CDF1733" w14:textId="77777777" w:rsidR="002A533A" w:rsidRDefault="002A533A" w:rsidP="00B54FC5">
      <w:pPr>
        <w:spacing w:after="0" w:line="240" w:lineRule="auto"/>
        <w:jc w:val="center"/>
        <w:rPr>
          <w:rFonts w:ascii="Trebuchet MS" w:hAnsi="Trebuchet MS"/>
          <w:b/>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64BC8218"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bookmarkStart w:id="1" w:name="_Hlk135133122"/>
      <w:r w:rsidR="004C7973">
        <w:rPr>
          <w:rFonts w:ascii="Trebuchet MS" w:hAnsi="Trebuchet MS"/>
          <w:sz w:val="24"/>
          <w:szCs w:val="24"/>
        </w:rPr>
        <w:t>PR Sud-Muntenia 2021-2027</w:t>
      </w:r>
      <w:bookmarkEnd w:id="1"/>
    </w:p>
    <w:p w14:paraId="2B78CFBD" w14:textId="5C440172" w:rsidR="00694857" w:rsidRPr="00441D08" w:rsidRDefault="002F6292">
      <w:pPr>
        <w:spacing w:after="0" w:line="240" w:lineRule="auto"/>
        <w:rPr>
          <w:rFonts w:ascii="Trebuchet MS" w:hAnsi="Trebuchet MS"/>
          <w:sz w:val="24"/>
          <w:szCs w:val="24"/>
        </w:rPr>
      </w:pPr>
      <w:bookmarkStart w:id="2" w:name="_Hlk134715900"/>
      <w:r w:rsidRPr="00441D08">
        <w:rPr>
          <w:rFonts w:ascii="Trebuchet MS" w:hAnsi="Trebuchet MS"/>
          <w:sz w:val="24"/>
          <w:szCs w:val="24"/>
        </w:rPr>
        <w:t xml:space="preserve">Prioritate: </w:t>
      </w:r>
      <w:bookmarkStart w:id="3" w:name="_Hlk135133133"/>
      <w:r w:rsidR="00F574D7" w:rsidRPr="00F574D7">
        <w:rPr>
          <w:rFonts w:ascii="Trebuchet MS" w:hAnsi="Trebuchet MS"/>
          <w:sz w:val="24"/>
          <w:szCs w:val="24"/>
        </w:rPr>
        <w:t xml:space="preserve">2 - </w:t>
      </w:r>
      <w:r w:rsidR="00F574D7" w:rsidRPr="00F574D7">
        <w:rPr>
          <w:rFonts w:ascii="Trebuchet MS" w:hAnsi="Trebuchet MS"/>
          <w:i/>
          <w:iCs/>
          <w:sz w:val="24"/>
          <w:szCs w:val="24"/>
        </w:rPr>
        <w:t>O regiune cu orașe prietenoase cu mediu</w:t>
      </w:r>
    </w:p>
    <w:bookmarkEnd w:id="2"/>
    <w:bookmarkEnd w:id="3"/>
    <w:p w14:paraId="54C65708" w14:textId="1E36E2FD"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00F574D7" w:rsidRPr="00F574D7">
        <w:rPr>
          <w:rFonts w:ascii="Trebuchet MS" w:hAnsi="Trebuchet MS"/>
          <w:i/>
          <w:iCs/>
          <w:sz w:val="24"/>
          <w:szCs w:val="24"/>
        </w:rPr>
        <w:t>2.1 - Promovarea eficienței energetice și reducerea emisiilor de gaze cu efect de seră, în cadrul Programului Regional Sud Muntena 2021-2027</w:t>
      </w:r>
    </w:p>
    <w:p w14:paraId="5805B1C9" w14:textId="3DF46C97"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00F574D7" w:rsidRPr="00F574D7">
        <w:rPr>
          <w:rFonts w:ascii="Trebuchet MS" w:hAnsi="Trebuchet MS"/>
          <w:i/>
          <w:iCs/>
          <w:sz w:val="24"/>
          <w:szCs w:val="24"/>
        </w:rPr>
        <w:t>Promovarea eficienței energetice și reducerea emisiilor de gaze cu efect de seră prin investiții în locuințe multifamiliale</w:t>
      </w:r>
    </w:p>
    <w:p w14:paraId="69B5B593" w14:textId="77A74A57" w:rsidR="00694857" w:rsidRDefault="00B01FD4" w:rsidP="006D7D52">
      <w:pPr>
        <w:tabs>
          <w:tab w:val="center" w:pos="5103"/>
        </w:tabs>
        <w:spacing w:after="0" w:line="240" w:lineRule="auto"/>
        <w:rPr>
          <w:rFonts w:ascii="Trebuchet MS" w:hAnsi="Trebuchet MS"/>
          <w:sz w:val="24"/>
          <w:szCs w:val="24"/>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bookmarkEnd w:id="0"/>
      <w:r w:rsidR="006D7D52">
        <w:rPr>
          <w:rFonts w:ascii="Trebuchet MS" w:hAnsi="Trebuchet MS"/>
          <w:sz w:val="24"/>
          <w:szCs w:val="24"/>
          <w:highlight w:val="lightGray"/>
        </w:rPr>
        <w:tab/>
      </w: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06E3D83"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 xml:space="preserve">&gt;, depus în cadrul Apelului de proiecte </w:t>
      </w:r>
      <w:r w:rsidR="004C7973" w:rsidRPr="004C7973">
        <w:t xml:space="preserve"> </w:t>
      </w:r>
      <w:r w:rsidR="00F574D7" w:rsidRPr="00F574D7">
        <w:rPr>
          <w:sz w:val="24"/>
          <w:shd w:val="clear" w:color="auto" w:fill="B2B2B2"/>
        </w:rPr>
        <w:t>Promovarea eficienței energetice și reducerea emisiilor de gaze cu efect de seră prin investiții în locuințe multifamiliale</w:t>
      </w:r>
      <w:r>
        <w:rPr>
          <w:sz w:val="24"/>
        </w:rPr>
        <w:t xml:space="preserve">, lansat în cadrul programului </w:t>
      </w:r>
      <w:r w:rsidR="004C7973" w:rsidRPr="004C7973">
        <w:rPr>
          <w:sz w:val="24"/>
          <w:highlight w:val="lightGray"/>
        </w:rPr>
        <w:t>PR Sud-Muntenia 2021-2027</w:t>
      </w:r>
      <w:r w:rsidR="004C7973">
        <w:rPr>
          <w:sz w:val="24"/>
        </w:rPr>
        <w:t xml:space="preserve"> </w:t>
      </w:r>
      <w:r>
        <w:rPr>
          <w:sz w:val="24"/>
        </w:rPr>
        <w:t xml:space="preserve">prioritatea </w:t>
      </w:r>
      <w:r w:rsidR="004C7973" w:rsidRPr="004C7973">
        <w:t xml:space="preserve"> </w:t>
      </w:r>
      <w:r w:rsidR="00F574D7">
        <w:rPr>
          <w:sz w:val="24"/>
          <w:shd w:val="clear" w:color="auto" w:fill="B2B2B2"/>
        </w:rPr>
        <w:t>2</w:t>
      </w:r>
      <w:r w:rsidR="004C7973" w:rsidRPr="004C7973">
        <w:rPr>
          <w:sz w:val="24"/>
          <w:shd w:val="clear" w:color="auto" w:fill="B2B2B2"/>
        </w:rPr>
        <w:t xml:space="preserve"> – </w:t>
      </w:r>
      <w:r w:rsidR="00F574D7" w:rsidRPr="00F574D7">
        <w:rPr>
          <w:sz w:val="24"/>
          <w:shd w:val="clear" w:color="auto" w:fill="B2B2B2"/>
        </w:rPr>
        <w:t>O regiune cu orașe prietenoase cu mediu</w:t>
      </w:r>
      <w:r>
        <w:rPr>
          <w:sz w:val="24"/>
        </w:rPr>
        <w:t xml:space="preserve">, obiectiv specific </w:t>
      </w:r>
      <w:r w:rsidR="004C7973" w:rsidRPr="00F574D7">
        <w:rPr>
          <w:i/>
          <w:iCs/>
          <w:sz w:val="24"/>
        </w:rPr>
        <w:t xml:space="preserve">RSO </w:t>
      </w:r>
      <w:r w:rsidR="00F574D7" w:rsidRPr="00F574D7">
        <w:rPr>
          <w:i/>
          <w:iCs/>
          <w:sz w:val="24"/>
        </w:rPr>
        <w:t>2</w:t>
      </w:r>
      <w:r w:rsidR="004C7973" w:rsidRPr="00F574D7">
        <w:rPr>
          <w:i/>
          <w:iCs/>
          <w:sz w:val="24"/>
        </w:rPr>
        <w:t xml:space="preserve">.1  - </w:t>
      </w:r>
      <w:r w:rsidR="00F574D7" w:rsidRPr="00F574D7">
        <w:rPr>
          <w:i/>
          <w:iCs/>
          <w:sz w:val="24"/>
        </w:rPr>
        <w:t xml:space="preserve">Promovarea eficienței energetice și reducerea emisiilor de gaze cu efect de seră, în cadrul Programului Regional Sud Muntena 2021-2027 </w:t>
      </w:r>
      <w:r>
        <w:rPr>
          <w:sz w:val="24"/>
        </w:rPr>
        <w:t>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w:t>
      </w:r>
      <w:r w:rsidR="00F574D7">
        <w:rPr>
          <w:rFonts w:cs="Times New Roman"/>
          <w:i/>
          <w:sz w:val="24"/>
          <w:shd w:val="clear" w:color="auto" w:fill="999999"/>
        </w:rPr>
        <w:t>10</w:t>
      </w:r>
      <w:r>
        <w:rPr>
          <w:rFonts w:cs="Times New Roman"/>
          <w:i/>
          <w:sz w:val="24"/>
        </w:rPr>
        <w:t xml:space="preserve">%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rsidP="00D87A39">
      <w:pPr>
        <w:pStyle w:val="bullet"/>
        <w:numPr>
          <w:ilvl w:val="0"/>
          <w:numId w:val="3"/>
        </w:numPr>
        <w:spacing w:before="0" w:after="0"/>
        <w:ind w:left="72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w:t>
      </w:r>
      <w:r w:rsidR="002F6292" w:rsidRPr="00FE46CD">
        <w:rPr>
          <w:b/>
          <w:iCs/>
          <w:sz w:val="24"/>
          <w:lang w:eastAsia="sk-SK"/>
        </w:rPr>
        <w:t xml:space="preserve">în </w:t>
      </w:r>
      <w:r w:rsidR="003E151B" w:rsidRPr="00FE46CD">
        <w:rPr>
          <w:b/>
          <w:iCs/>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126D7DF2" w14:textId="77777777" w:rsidR="006E5793" w:rsidRDefault="006E5793" w:rsidP="00D87A39">
      <w:pPr>
        <w:pStyle w:val="bullet"/>
        <w:numPr>
          <w:ilvl w:val="0"/>
          <w:numId w:val="0"/>
        </w:numPr>
        <w:spacing w:before="0" w:after="0"/>
        <w:ind w:left="720"/>
        <w:rPr>
          <w:b/>
          <w:iCs/>
          <w:sz w:val="24"/>
          <w:lang w:eastAsia="sk-SK"/>
        </w:rPr>
      </w:pPr>
    </w:p>
    <w:bookmarkStart w:id="4" w:name="__Fieldmark__14449_1580758020"/>
    <w:bookmarkEnd w:id="4"/>
    <w:p w14:paraId="02D447EB" w14:textId="10285FF1" w:rsidR="00B466BA" w:rsidRPr="00D40B56" w:rsidRDefault="00D40B56" w:rsidP="00D87A39">
      <w:pPr>
        <w:pStyle w:val="bullet"/>
        <w:numPr>
          <w:ilvl w:val="0"/>
          <w:numId w:val="0"/>
        </w:numPr>
        <w:spacing w:before="0" w:after="0"/>
        <w:ind w:left="720" w:hanging="12"/>
        <w:rPr>
          <w:sz w:val="24"/>
          <w:lang w:eastAsia="sk-SK"/>
        </w:rPr>
      </w:pPr>
      <w:r w:rsidRPr="00B72B39">
        <w:rPr>
          <w:sz w:val="24"/>
          <w:lang w:eastAsia="sk-SK"/>
        </w:rPr>
        <w:fldChar w:fldCharType="begin">
          <w:ffData>
            <w:name w:val=""/>
            <w:enabled/>
            <w:calcOnExit w:val="0"/>
            <w:checkBox>
              <w:sizeAuto/>
              <w:default w:val="0"/>
            </w:checkBox>
          </w:ffData>
        </w:fldChar>
      </w:r>
      <w:r w:rsidRPr="00B72B39">
        <w:rPr>
          <w:sz w:val="24"/>
          <w:lang w:eastAsia="sk-SK"/>
        </w:rPr>
        <w:instrText xml:space="preserve"> FORMCHECKBOX </w:instrText>
      </w:r>
      <w:r w:rsidR="00000000">
        <w:rPr>
          <w:sz w:val="24"/>
          <w:lang w:eastAsia="sk-SK"/>
        </w:rPr>
      </w:r>
      <w:r w:rsidR="00000000">
        <w:rPr>
          <w:sz w:val="24"/>
          <w:lang w:eastAsia="sk-SK"/>
        </w:rPr>
        <w:fldChar w:fldCharType="separate"/>
      </w:r>
      <w:r w:rsidRPr="00B72B39">
        <w:rPr>
          <w:sz w:val="24"/>
          <w:lang w:eastAsia="sk-SK"/>
        </w:rPr>
        <w:fldChar w:fldCharType="end"/>
      </w:r>
      <w:r w:rsidRPr="00B72B39">
        <w:rPr>
          <w:sz w:val="24"/>
          <w:lang w:eastAsia="sk-SK"/>
        </w:rPr>
        <w:t xml:space="preserve"> Cerința </w:t>
      </w:r>
      <w:r w:rsidR="002F6292">
        <w:rPr>
          <w:iCs/>
          <w:sz w:val="24"/>
          <w:lang w:eastAsia="sk-SK"/>
        </w:rPr>
        <w:t>1.</w:t>
      </w:r>
      <w:r w:rsidR="002F6292">
        <w:rPr>
          <w:i/>
          <w:iCs/>
          <w:sz w:val="24"/>
          <w:lang w:eastAsia="sk-SK"/>
        </w:rPr>
        <w:t xml:space="preserve"> </w:t>
      </w:r>
      <w:r w:rsidR="00B466BA" w:rsidRPr="00D40B56">
        <w:rPr>
          <w:sz w:val="24"/>
          <w:lang w:eastAsia="sk-SK"/>
        </w:rPr>
        <w:t>[</w:t>
      </w:r>
      <w:r w:rsidR="00BC2176" w:rsidRPr="00D40B56">
        <w:rPr>
          <w:sz w:val="24"/>
          <w:lang w:eastAsia="sk-SK"/>
        </w:rPr>
        <w:t xml:space="preserve"> </w:t>
      </w:r>
      <w:r w:rsidR="00D840AF" w:rsidRPr="00D40B56">
        <w:rPr>
          <w:rFonts w:cs="Calibri"/>
          <w:sz w:val="24"/>
        </w:rPr>
        <w:t>Forma de constituire a solicitantului</w:t>
      </w:r>
      <w:r w:rsidR="00B466BA" w:rsidRPr="00D40B56">
        <w:rPr>
          <w:sz w:val="24"/>
          <w:lang w:eastAsia="sk-SK"/>
        </w:rPr>
        <w:t>]</w:t>
      </w:r>
    </w:p>
    <w:bookmarkStart w:id="5" w:name="_Hlk135054007"/>
    <w:p w14:paraId="04DABB51" w14:textId="6BD637D6" w:rsidR="00B466BA" w:rsidRDefault="009E7ED4" w:rsidP="00D87A39">
      <w:pPr>
        <w:pStyle w:val="bullet"/>
        <w:numPr>
          <w:ilvl w:val="0"/>
          <w:numId w:val="0"/>
        </w:numPr>
        <w:spacing w:before="0" w:after="0"/>
        <w:ind w:left="720"/>
        <w:rPr>
          <w:sz w:val="24"/>
          <w:lang w:eastAsia="sk-SK"/>
        </w:rPr>
      </w:pPr>
      <w:r w:rsidRPr="00D40B56">
        <w:rPr>
          <w:sz w:val="24"/>
        </w:rPr>
        <w:fldChar w:fldCharType="begin">
          <w:ffData>
            <w:name w:val=""/>
            <w:enabled/>
            <w:calcOnExit w:val="0"/>
            <w:checkBox>
              <w:sizeAuto/>
              <w:default w:val="0"/>
            </w:checkBox>
          </w:ffData>
        </w:fldChar>
      </w:r>
      <w:r w:rsidRPr="00D40B56">
        <w:rPr>
          <w:sz w:val="24"/>
        </w:rPr>
        <w:instrText xml:space="preserve"> FORMCHECKBOX </w:instrText>
      </w:r>
      <w:r w:rsidR="00000000">
        <w:rPr>
          <w:sz w:val="24"/>
        </w:rPr>
      </w:r>
      <w:r w:rsidR="00000000">
        <w:rPr>
          <w:sz w:val="24"/>
        </w:rPr>
        <w:fldChar w:fldCharType="separate"/>
      </w:r>
      <w:r w:rsidRPr="00D40B56">
        <w:rPr>
          <w:sz w:val="24"/>
        </w:rPr>
        <w:fldChar w:fldCharType="end"/>
      </w:r>
      <w:bookmarkStart w:id="6" w:name="__Fieldmark__24426_1580758020"/>
      <w:bookmarkEnd w:id="5"/>
      <w:bookmarkEnd w:id="6"/>
      <w:r w:rsidR="002F6292" w:rsidRPr="00D40B56">
        <w:rPr>
          <w:sz w:val="24"/>
          <w:lang w:eastAsia="sk-SK"/>
        </w:rPr>
        <w:t xml:space="preserve"> </w:t>
      </w:r>
      <w:bookmarkStart w:id="7" w:name="_Hlk134716489"/>
      <w:r w:rsidR="002F6292" w:rsidRPr="00D40B56">
        <w:rPr>
          <w:sz w:val="24"/>
          <w:lang w:eastAsia="sk-SK"/>
        </w:rPr>
        <w:t>Cerința 2.</w:t>
      </w:r>
      <w:r w:rsidR="00DC06A9" w:rsidRPr="00D40B56">
        <w:rPr>
          <w:sz w:val="24"/>
          <w:lang w:eastAsia="sk-SK"/>
        </w:rPr>
        <w:t xml:space="preserve"> </w:t>
      </w:r>
      <w:r w:rsidR="00F574D7">
        <w:rPr>
          <w:sz w:val="24"/>
          <w:lang w:eastAsia="sk-SK"/>
        </w:rPr>
        <w:t>[Respectarea prevederilor</w:t>
      </w:r>
      <w:r w:rsidR="00F574D7" w:rsidRPr="00F574D7">
        <w:rPr>
          <w:sz w:val="24"/>
          <w:lang w:eastAsia="sk-SK"/>
        </w:rPr>
        <w:t xml:space="preserve"> art. 65 al Regulamentului (UE) 1060/ 2021 și art.73, alin.2, lit. (h)</w:t>
      </w:r>
      <w:r w:rsidR="00F574D7">
        <w:rPr>
          <w:sz w:val="24"/>
          <w:lang w:eastAsia="sk-SK"/>
        </w:rPr>
        <w:t>]</w:t>
      </w:r>
    </w:p>
    <w:p w14:paraId="0B4EEF6C" w14:textId="77777777" w:rsidR="0017285D" w:rsidRPr="0017285D" w:rsidRDefault="0017285D" w:rsidP="00D87A39">
      <w:pPr>
        <w:pStyle w:val="bullet"/>
        <w:numPr>
          <w:ilvl w:val="0"/>
          <w:numId w:val="0"/>
        </w:numPr>
        <w:spacing w:after="0"/>
        <w:ind w:left="720"/>
        <w:rPr>
          <w:sz w:val="24"/>
          <w:lang w:eastAsia="sk-SK"/>
        </w:rPr>
      </w:pPr>
      <w:r w:rsidRPr="0017285D">
        <w:rPr>
          <w:sz w:val="24"/>
          <w:lang w:eastAsia="sk-SK"/>
        </w:rPr>
        <w:t xml:space="preserve">În conformitate cu art. 65 al Regulamentului (UE) 1060/ 2021 și art.73, alin.2, lit. (h), solicitantul, în cazul în care va primi finanțare din Programul Regional Sud Muntenia 2021-2027, pe termenul de 5 ani anterior menționat, nu trebuie să : </w:t>
      </w:r>
    </w:p>
    <w:p w14:paraId="6E43B436" w14:textId="77777777" w:rsidR="0017285D" w:rsidRPr="0017285D" w:rsidRDefault="0017285D" w:rsidP="00D87A39">
      <w:pPr>
        <w:pStyle w:val="bullet"/>
        <w:numPr>
          <w:ilvl w:val="0"/>
          <w:numId w:val="0"/>
        </w:numPr>
        <w:spacing w:after="0"/>
        <w:ind w:left="720"/>
        <w:rPr>
          <w:sz w:val="24"/>
          <w:lang w:eastAsia="sk-SK"/>
        </w:rPr>
      </w:pPr>
      <w:r w:rsidRPr="0017285D">
        <w:rPr>
          <w:sz w:val="24"/>
          <w:lang w:eastAsia="sk-SK"/>
        </w:rPr>
        <w:t>•</w:t>
      </w:r>
      <w:r w:rsidRPr="0017285D">
        <w:rPr>
          <w:sz w:val="24"/>
          <w:lang w:eastAsia="sk-SK"/>
        </w:rPr>
        <w:tab/>
        <w:t xml:space="preserve">înceteze sau delocalizeze activitatea prevăzută în afara regiunii vizate de program; </w:t>
      </w:r>
    </w:p>
    <w:p w14:paraId="36655B60" w14:textId="77777777" w:rsidR="0017285D" w:rsidRPr="0017285D" w:rsidRDefault="0017285D" w:rsidP="00D87A39">
      <w:pPr>
        <w:pStyle w:val="bullet"/>
        <w:numPr>
          <w:ilvl w:val="0"/>
          <w:numId w:val="0"/>
        </w:numPr>
        <w:spacing w:after="0"/>
        <w:ind w:left="720" w:hanging="12"/>
        <w:rPr>
          <w:sz w:val="24"/>
          <w:lang w:eastAsia="sk-SK"/>
        </w:rPr>
      </w:pPr>
      <w:r w:rsidRPr="0017285D">
        <w:rPr>
          <w:sz w:val="24"/>
          <w:lang w:eastAsia="sk-SK"/>
        </w:rPr>
        <w:t>•</w:t>
      </w:r>
      <w:r w:rsidRPr="0017285D">
        <w:rPr>
          <w:sz w:val="24"/>
          <w:lang w:eastAsia="sk-SK"/>
        </w:rPr>
        <w:tab/>
        <w:t xml:space="preserve">să realizeze o modificare a proprietății asupra unui element de infrastructură care dă un avantaj nejustificat unei întreprinderi sau unui organism public; </w:t>
      </w:r>
    </w:p>
    <w:p w14:paraId="0F800494" w14:textId="696F511B" w:rsidR="0017285D" w:rsidRDefault="0017285D" w:rsidP="00D87A39">
      <w:pPr>
        <w:pStyle w:val="bullet"/>
        <w:numPr>
          <w:ilvl w:val="0"/>
          <w:numId w:val="0"/>
        </w:numPr>
        <w:spacing w:before="0" w:after="0"/>
        <w:ind w:left="720" w:hanging="12"/>
        <w:rPr>
          <w:sz w:val="24"/>
          <w:lang w:eastAsia="sk-SK"/>
        </w:rPr>
      </w:pPr>
      <w:r w:rsidRPr="0017285D">
        <w:rPr>
          <w:sz w:val="24"/>
          <w:lang w:eastAsia="sk-SK"/>
        </w:rPr>
        <w:lastRenderedPageBreak/>
        <w:t>•</w:t>
      </w:r>
      <w:r w:rsidRPr="0017285D">
        <w:rPr>
          <w:sz w:val="24"/>
          <w:lang w:eastAsia="sk-SK"/>
        </w:rPr>
        <w:tab/>
        <w:t>să realizeze o modificare substanțială care afectează natura, obiectivele sau condițiile de implementare a operațiunii și care ar conduce la subminarea obiectivelor inițiale ale acesteia.</w:t>
      </w:r>
    </w:p>
    <w:bookmarkStart w:id="8" w:name="_Hlk135233595"/>
    <w:p w14:paraId="33DEBD1F" w14:textId="26B7AF1C" w:rsidR="00DC06A9" w:rsidRDefault="00DC06A9" w:rsidP="00D87A39">
      <w:pPr>
        <w:pStyle w:val="bullet"/>
        <w:numPr>
          <w:ilvl w:val="0"/>
          <w:numId w:val="0"/>
        </w:numPr>
        <w:spacing w:before="0" w:after="0"/>
        <w:ind w:left="720"/>
        <w:rPr>
          <w:sz w:val="24"/>
          <w:lang w:eastAsia="sk-SK"/>
        </w:rPr>
      </w:pPr>
      <w:r w:rsidRPr="00D40B56">
        <w:rPr>
          <w:sz w:val="24"/>
        </w:rPr>
        <w:fldChar w:fldCharType="begin">
          <w:ffData>
            <w:name w:val=""/>
            <w:enabled/>
            <w:calcOnExit w:val="0"/>
            <w:checkBox>
              <w:sizeAuto/>
              <w:default w:val="0"/>
            </w:checkBox>
          </w:ffData>
        </w:fldChar>
      </w:r>
      <w:r w:rsidRPr="00D40B56">
        <w:rPr>
          <w:sz w:val="24"/>
        </w:rPr>
        <w:instrText xml:space="preserve"> FORMCHECKBOX </w:instrText>
      </w:r>
      <w:r w:rsidR="00000000">
        <w:rPr>
          <w:sz w:val="24"/>
        </w:rPr>
      </w:r>
      <w:r w:rsidR="00000000">
        <w:rPr>
          <w:sz w:val="24"/>
        </w:rPr>
        <w:fldChar w:fldCharType="separate"/>
      </w:r>
      <w:r w:rsidRPr="00D40B56">
        <w:rPr>
          <w:sz w:val="24"/>
        </w:rPr>
        <w:fldChar w:fldCharType="end"/>
      </w:r>
      <w:r w:rsidRPr="00D40B56">
        <w:rPr>
          <w:sz w:val="24"/>
          <w:lang w:eastAsia="sk-SK"/>
        </w:rPr>
        <w:t xml:space="preserve"> Cerința 3. [</w:t>
      </w:r>
      <w:r w:rsidR="00BC2176" w:rsidRPr="00D40B56">
        <w:rPr>
          <w:sz w:val="24"/>
          <w:lang w:eastAsia="sk-SK"/>
        </w:rPr>
        <w:t xml:space="preserve"> </w:t>
      </w:r>
      <w:r w:rsidR="00F574D7" w:rsidRPr="00F574D7">
        <w:rPr>
          <w:rFonts w:cs="Calibri"/>
          <w:sz w:val="24"/>
        </w:rPr>
        <w:t>Capacitatea financiară a solicitantului</w:t>
      </w:r>
      <w:r w:rsidR="00F574D7">
        <w:rPr>
          <w:rFonts w:cs="Calibri"/>
          <w:sz w:val="24"/>
        </w:rPr>
        <w:t xml:space="preserve">  </w:t>
      </w:r>
      <w:r w:rsidR="00F574D7" w:rsidRPr="00F574D7">
        <w:rPr>
          <w:rFonts w:cs="Calibri"/>
          <w:i/>
          <w:iCs/>
          <w:sz w:val="24"/>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 </w:t>
      </w:r>
      <w:r w:rsidR="00F574D7">
        <w:rPr>
          <w:rFonts w:cs="Calibri"/>
          <w:sz w:val="24"/>
        </w:rPr>
        <w:t xml:space="preserve">   </w:t>
      </w:r>
      <w:r w:rsidRPr="00D40B56">
        <w:rPr>
          <w:sz w:val="24"/>
          <w:lang w:eastAsia="sk-SK"/>
        </w:rPr>
        <w:t>]</w:t>
      </w:r>
    </w:p>
    <w:p w14:paraId="60F94366" w14:textId="77777777" w:rsidR="00120AB8" w:rsidRDefault="00120AB8" w:rsidP="00D87A39">
      <w:pPr>
        <w:pStyle w:val="bullet"/>
        <w:numPr>
          <w:ilvl w:val="0"/>
          <w:numId w:val="0"/>
        </w:numPr>
        <w:spacing w:before="0" w:after="0"/>
        <w:ind w:left="720"/>
        <w:rPr>
          <w:sz w:val="24"/>
          <w:lang w:eastAsia="sk-SK"/>
        </w:rPr>
      </w:pPr>
    </w:p>
    <w:p w14:paraId="06084A53" w14:textId="5278C48A" w:rsidR="00243302" w:rsidRPr="00D40B56" w:rsidRDefault="00120AB8" w:rsidP="00D87A39">
      <w:pPr>
        <w:pStyle w:val="bullet"/>
        <w:numPr>
          <w:ilvl w:val="0"/>
          <w:numId w:val="0"/>
        </w:numPr>
        <w:spacing w:before="0" w:after="0"/>
        <w:ind w:left="720"/>
        <w:rPr>
          <w:sz w:val="24"/>
          <w:lang w:eastAsia="sk-SK"/>
        </w:rPr>
      </w:pPr>
      <w:r w:rsidRPr="00D40B56">
        <w:rPr>
          <w:sz w:val="24"/>
        </w:rPr>
        <w:fldChar w:fldCharType="begin">
          <w:ffData>
            <w:name w:val=""/>
            <w:enabled/>
            <w:calcOnExit w:val="0"/>
            <w:checkBox>
              <w:sizeAuto/>
              <w:default w:val="0"/>
            </w:checkBox>
          </w:ffData>
        </w:fldChar>
      </w:r>
      <w:r w:rsidRPr="00D40B56">
        <w:rPr>
          <w:sz w:val="24"/>
        </w:rPr>
        <w:instrText xml:space="preserve"> FORMCHECKBOX </w:instrText>
      </w:r>
      <w:r w:rsidR="00000000">
        <w:rPr>
          <w:sz w:val="24"/>
        </w:rPr>
      </w:r>
      <w:r w:rsidR="00000000">
        <w:rPr>
          <w:sz w:val="24"/>
        </w:rPr>
        <w:fldChar w:fldCharType="separate"/>
      </w:r>
      <w:r w:rsidRPr="00D40B56">
        <w:rPr>
          <w:sz w:val="24"/>
        </w:rPr>
        <w:fldChar w:fldCharType="end"/>
      </w:r>
      <w:r w:rsidRPr="00D40B56">
        <w:rPr>
          <w:sz w:val="24"/>
          <w:lang w:eastAsia="sk-SK"/>
        </w:rPr>
        <w:t xml:space="preserve"> Cerința 4. [</w:t>
      </w:r>
      <w:r>
        <w:rPr>
          <w:sz w:val="24"/>
          <w:lang w:eastAsia="sk-SK"/>
        </w:rPr>
        <w:t xml:space="preserve"> </w:t>
      </w:r>
      <w:r w:rsidRPr="00120AB8">
        <w:rPr>
          <w:sz w:val="24"/>
          <w:lang w:eastAsia="sk-SK"/>
        </w:rPr>
        <w:t>Încadrarea proiectului în obiectivele Priorității P2, Obiectivul Specific RSO2.1, respectiv sunt prevăzute acțiuni din cele menționate la secțiunea 2.4</w:t>
      </w:r>
      <w:r w:rsidRPr="00D40B56">
        <w:rPr>
          <w:sz w:val="24"/>
          <w:lang w:eastAsia="sk-SK"/>
        </w:rPr>
        <w:t>]</w:t>
      </w:r>
    </w:p>
    <w:bookmarkEnd w:id="7"/>
    <w:bookmarkEnd w:id="8"/>
    <w:p w14:paraId="69A99BD2" w14:textId="19B5E5AE" w:rsidR="0068506B" w:rsidRDefault="00B87C97" w:rsidP="00D87A39">
      <w:pPr>
        <w:pStyle w:val="bullet"/>
        <w:numPr>
          <w:ilvl w:val="0"/>
          <w:numId w:val="0"/>
        </w:numPr>
        <w:spacing w:before="0" w:after="0"/>
        <w:ind w:left="720" w:hanging="142"/>
        <w:rPr>
          <w:sz w:val="24"/>
          <w:lang w:eastAsia="sk-SK"/>
        </w:rPr>
      </w:pPr>
      <w:r w:rsidRPr="00D40B56">
        <w:rPr>
          <w:sz w:val="24"/>
          <w:lang w:eastAsia="sk-SK"/>
        </w:rPr>
        <w:t xml:space="preserve"> </w:t>
      </w:r>
      <w:r w:rsidR="00D840AF" w:rsidRPr="00D40B56">
        <w:rPr>
          <w:sz w:val="24"/>
          <w:lang w:eastAsia="sk-SK"/>
        </w:rPr>
        <w:t xml:space="preserve"> </w:t>
      </w:r>
      <w:bookmarkStart w:id="9" w:name="_Hlk135051039"/>
      <w:r w:rsidR="0068506B" w:rsidRPr="00D40B56">
        <w:rPr>
          <w:sz w:val="24"/>
        </w:rPr>
        <w:fldChar w:fldCharType="begin">
          <w:ffData>
            <w:name w:val=""/>
            <w:enabled/>
            <w:calcOnExit w:val="0"/>
            <w:checkBox>
              <w:sizeAuto/>
              <w:default w:val="0"/>
            </w:checkBox>
          </w:ffData>
        </w:fldChar>
      </w:r>
      <w:r w:rsidR="0068506B" w:rsidRPr="00D40B56">
        <w:rPr>
          <w:sz w:val="24"/>
        </w:rPr>
        <w:instrText xml:space="preserve"> FORMCHECKBOX </w:instrText>
      </w:r>
      <w:r w:rsidR="00000000">
        <w:rPr>
          <w:sz w:val="24"/>
        </w:rPr>
      </w:r>
      <w:r w:rsidR="00000000">
        <w:rPr>
          <w:sz w:val="24"/>
        </w:rPr>
        <w:fldChar w:fldCharType="separate"/>
      </w:r>
      <w:r w:rsidR="0068506B" w:rsidRPr="00D40B56">
        <w:rPr>
          <w:sz w:val="24"/>
        </w:rPr>
        <w:fldChar w:fldCharType="end"/>
      </w:r>
      <w:r w:rsidR="0068506B" w:rsidRPr="00D40B56">
        <w:rPr>
          <w:sz w:val="24"/>
          <w:lang w:eastAsia="sk-SK"/>
        </w:rPr>
        <w:t xml:space="preserve"> Cerința </w:t>
      </w:r>
      <w:r w:rsidR="00120AB8">
        <w:rPr>
          <w:sz w:val="24"/>
          <w:lang w:eastAsia="sk-SK"/>
        </w:rPr>
        <w:t>5</w:t>
      </w:r>
      <w:r w:rsidR="0068506B" w:rsidRPr="00D40B56">
        <w:rPr>
          <w:sz w:val="24"/>
          <w:lang w:eastAsia="sk-SK"/>
        </w:rPr>
        <w:t xml:space="preserve">. </w:t>
      </w:r>
      <w:r w:rsidR="00DC06A9" w:rsidRPr="00D40B56">
        <w:rPr>
          <w:sz w:val="24"/>
          <w:lang w:eastAsia="sk-SK"/>
        </w:rPr>
        <w:t>[</w:t>
      </w:r>
      <w:bookmarkEnd w:id="9"/>
      <w:r w:rsidR="00D40B56">
        <w:rPr>
          <w:sz w:val="24"/>
          <w:lang w:eastAsia="sk-SK"/>
        </w:rPr>
        <w:t xml:space="preserve"> </w:t>
      </w:r>
      <w:r w:rsidR="00B13218" w:rsidRPr="00D40B56">
        <w:rPr>
          <w:sz w:val="24"/>
          <w:lang w:eastAsia="sk-SK"/>
        </w:rPr>
        <w:t>Incadrarea valorii proiectului  în valorilor minime și maxime]</w:t>
      </w:r>
    </w:p>
    <w:p w14:paraId="1E5F69FB" w14:textId="73F6FAB4" w:rsidR="00120AB8" w:rsidRPr="00BC2176" w:rsidRDefault="00120AB8" w:rsidP="00D87A39">
      <w:pPr>
        <w:spacing w:after="0" w:line="240" w:lineRule="auto"/>
        <w:ind w:left="720"/>
        <w:jc w:val="both"/>
        <w:rPr>
          <w:rFonts w:ascii="Trebuchet MS" w:hAnsi="Trebuchet MS"/>
          <w:sz w:val="24"/>
          <w:szCs w:val="24"/>
          <w:lang w:eastAsia="sk-SK"/>
        </w:rPr>
      </w:pPr>
      <w:r w:rsidRPr="00D40B56">
        <w:rPr>
          <w:rFonts w:ascii="Trebuchet MS" w:eastAsia="Times New Roman" w:hAnsi="Trebuchet MS" w:cs="Arial"/>
          <w:sz w:val="24"/>
          <w:szCs w:val="24"/>
        </w:rPr>
        <w:fldChar w:fldCharType="begin">
          <w:ffData>
            <w:name w:val=""/>
            <w:enabled/>
            <w:calcOnExit w:val="0"/>
            <w:checkBox>
              <w:sizeAuto/>
              <w:default w:val="0"/>
            </w:checkBox>
          </w:ffData>
        </w:fldChar>
      </w:r>
      <w:r w:rsidRPr="00D40B56">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D40B56">
        <w:rPr>
          <w:rFonts w:ascii="Trebuchet MS" w:eastAsia="Times New Roman" w:hAnsi="Trebuchet MS" w:cs="Arial"/>
          <w:sz w:val="24"/>
          <w:szCs w:val="24"/>
        </w:rPr>
        <w:fldChar w:fldCharType="end"/>
      </w:r>
      <w:r w:rsidRPr="00D40B56">
        <w:rPr>
          <w:rFonts w:ascii="Trebuchet MS" w:eastAsia="Times New Roman" w:hAnsi="Trebuchet MS" w:cs="Arial"/>
          <w:sz w:val="24"/>
          <w:szCs w:val="24"/>
          <w:lang w:eastAsia="sk-SK"/>
        </w:rPr>
        <w:t xml:space="preserve"> Cerința </w:t>
      </w:r>
      <w:r>
        <w:rPr>
          <w:rFonts w:ascii="Trebuchet MS" w:eastAsia="Times New Roman" w:hAnsi="Trebuchet MS" w:cs="Arial"/>
          <w:sz w:val="24"/>
          <w:szCs w:val="24"/>
          <w:lang w:eastAsia="sk-SK"/>
        </w:rPr>
        <w:t>6</w:t>
      </w:r>
      <w:r w:rsidRPr="00D40B56">
        <w:rPr>
          <w:rFonts w:ascii="Trebuchet MS" w:eastAsia="Times New Roman" w:hAnsi="Trebuchet MS" w:cs="Arial"/>
          <w:sz w:val="24"/>
          <w:szCs w:val="24"/>
          <w:lang w:eastAsia="sk-SK"/>
        </w:rPr>
        <w:t>.</w:t>
      </w:r>
      <w:r>
        <w:rPr>
          <w:rFonts w:ascii="Trebuchet MS" w:eastAsia="Times New Roman" w:hAnsi="Trebuchet MS" w:cs="Arial"/>
          <w:sz w:val="24"/>
          <w:szCs w:val="24"/>
          <w:lang w:eastAsia="sk-SK"/>
        </w:rPr>
        <w:t xml:space="preserve"> </w:t>
      </w:r>
      <w:r w:rsidRPr="00D40B56">
        <w:rPr>
          <w:rFonts w:ascii="Trebuchet MS" w:eastAsia="Times New Roman" w:hAnsi="Trebuchet MS" w:cs="Arial"/>
          <w:sz w:val="24"/>
          <w:szCs w:val="24"/>
          <w:lang w:eastAsia="sk-SK"/>
        </w:rPr>
        <w:t xml:space="preserve">[ </w:t>
      </w:r>
      <w:r w:rsidRPr="00120AB8">
        <w:rPr>
          <w:rFonts w:ascii="Trebuchet MS" w:eastAsia="Times New Roman" w:hAnsi="Trebuchet MS" w:cs="Arial"/>
          <w:sz w:val="24"/>
          <w:szCs w:val="24"/>
          <w:lang w:eastAsia="sk-SK"/>
        </w:rPr>
        <w:t>Încadrarea proiectului în documentele strategice relevante</w:t>
      </w:r>
      <w:r w:rsidRPr="00BC2176">
        <w:rPr>
          <w:rFonts w:ascii="Trebuchet MS" w:hAnsi="Trebuchet MS"/>
          <w:sz w:val="24"/>
          <w:szCs w:val="24"/>
          <w:lang w:eastAsia="sk-SK"/>
        </w:rPr>
        <w:t>]</w:t>
      </w:r>
    </w:p>
    <w:p w14:paraId="0DED7356" w14:textId="77777777" w:rsidR="00120AB8" w:rsidRPr="00D40B56" w:rsidRDefault="00120AB8" w:rsidP="00D87A39">
      <w:pPr>
        <w:pStyle w:val="bullet"/>
        <w:numPr>
          <w:ilvl w:val="0"/>
          <w:numId w:val="0"/>
        </w:numPr>
        <w:spacing w:before="0" w:after="0"/>
        <w:ind w:left="720" w:hanging="142"/>
        <w:rPr>
          <w:sz w:val="24"/>
          <w:lang w:eastAsia="sk-SK"/>
        </w:rPr>
      </w:pPr>
    </w:p>
    <w:bookmarkStart w:id="10" w:name="_Hlk134716755"/>
    <w:bookmarkStart w:id="11" w:name="_Hlk135050471"/>
    <w:p w14:paraId="03080841" w14:textId="13BE1326" w:rsidR="00DB26D2" w:rsidRPr="00BC2176" w:rsidRDefault="0068506B" w:rsidP="00D87A39">
      <w:pPr>
        <w:spacing w:after="0" w:line="240" w:lineRule="auto"/>
        <w:ind w:left="720"/>
        <w:jc w:val="both"/>
        <w:rPr>
          <w:rFonts w:ascii="Trebuchet MS" w:hAnsi="Trebuchet MS"/>
          <w:sz w:val="24"/>
          <w:szCs w:val="24"/>
          <w:lang w:eastAsia="sk-SK"/>
        </w:rPr>
      </w:pPr>
      <w:r w:rsidRPr="00D40B56">
        <w:rPr>
          <w:rFonts w:ascii="Trebuchet MS" w:eastAsia="Times New Roman" w:hAnsi="Trebuchet MS" w:cs="Arial"/>
          <w:sz w:val="24"/>
          <w:szCs w:val="24"/>
        </w:rPr>
        <w:fldChar w:fldCharType="begin">
          <w:ffData>
            <w:name w:val=""/>
            <w:enabled/>
            <w:calcOnExit w:val="0"/>
            <w:checkBox>
              <w:sizeAuto/>
              <w:default w:val="0"/>
            </w:checkBox>
          </w:ffData>
        </w:fldChar>
      </w:r>
      <w:r w:rsidRPr="00D40B56">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D40B56">
        <w:rPr>
          <w:rFonts w:ascii="Trebuchet MS" w:eastAsia="Times New Roman" w:hAnsi="Trebuchet MS" w:cs="Arial"/>
          <w:sz w:val="24"/>
          <w:szCs w:val="24"/>
        </w:rPr>
        <w:fldChar w:fldCharType="end"/>
      </w:r>
      <w:r w:rsidRPr="00D40B56">
        <w:rPr>
          <w:rFonts w:ascii="Trebuchet MS" w:eastAsia="Times New Roman" w:hAnsi="Trebuchet MS" w:cs="Arial"/>
          <w:sz w:val="24"/>
          <w:szCs w:val="24"/>
          <w:lang w:eastAsia="sk-SK"/>
        </w:rPr>
        <w:t xml:space="preserve"> Cerința </w:t>
      </w:r>
      <w:r w:rsidR="00D40B56" w:rsidRPr="00D40B56">
        <w:rPr>
          <w:rFonts w:ascii="Trebuchet MS" w:eastAsia="Times New Roman" w:hAnsi="Trebuchet MS" w:cs="Arial"/>
          <w:sz w:val="24"/>
          <w:szCs w:val="24"/>
          <w:lang w:eastAsia="sk-SK"/>
        </w:rPr>
        <w:t>5</w:t>
      </w:r>
      <w:r w:rsidRPr="00D40B56">
        <w:rPr>
          <w:rFonts w:ascii="Trebuchet MS" w:eastAsia="Times New Roman" w:hAnsi="Trebuchet MS" w:cs="Arial"/>
          <w:sz w:val="24"/>
          <w:szCs w:val="24"/>
          <w:lang w:eastAsia="sk-SK"/>
        </w:rPr>
        <w:t>.</w:t>
      </w:r>
      <w:bookmarkEnd w:id="10"/>
      <w:r w:rsidR="00D40B56">
        <w:rPr>
          <w:rFonts w:ascii="Trebuchet MS" w:eastAsia="Times New Roman" w:hAnsi="Trebuchet MS" w:cs="Arial"/>
          <w:sz w:val="24"/>
          <w:szCs w:val="24"/>
          <w:lang w:eastAsia="sk-SK"/>
        </w:rPr>
        <w:t xml:space="preserve"> </w:t>
      </w:r>
      <w:r w:rsidR="00B72B39" w:rsidRPr="00D40B56">
        <w:rPr>
          <w:rFonts w:ascii="Trebuchet MS" w:eastAsia="Times New Roman" w:hAnsi="Trebuchet MS" w:cs="Arial"/>
          <w:sz w:val="24"/>
          <w:szCs w:val="24"/>
          <w:lang w:eastAsia="sk-SK"/>
        </w:rPr>
        <w:t xml:space="preserve">[ </w:t>
      </w:r>
      <w:r w:rsidR="00120AB8" w:rsidRPr="00120AB8">
        <w:rPr>
          <w:rFonts w:ascii="Trebuchet MS" w:eastAsia="Times New Roman" w:hAnsi="Trebuchet MS" w:cs="Arial"/>
          <w:sz w:val="24"/>
          <w:szCs w:val="24"/>
          <w:lang w:eastAsia="sk-SK"/>
        </w:rPr>
        <w:t>Proiectul finanțat nu trebuie să fie încheiat în mod fizic sau implementat integral înainte de depunerea cererii de finanțare în cadrul Programului Regional Sud-Muntenia 2021-2027, indiferent dacă toate plățile aferente au fost realizate sau nu de către solicitant, având în vedere  art.73, lit. (f) din Regulamentul (UE) nr.1060/ 2021</w:t>
      </w:r>
      <w:r w:rsidR="00B72B39" w:rsidRPr="00BC2176">
        <w:rPr>
          <w:rFonts w:ascii="Trebuchet MS" w:hAnsi="Trebuchet MS"/>
          <w:sz w:val="24"/>
          <w:szCs w:val="24"/>
          <w:lang w:eastAsia="sk-SK"/>
        </w:rPr>
        <w:t>]</w:t>
      </w:r>
    </w:p>
    <w:bookmarkEnd w:id="11"/>
    <w:p w14:paraId="485CC350" w14:textId="33E4CD38" w:rsidR="00B72B39" w:rsidRPr="0068506B" w:rsidRDefault="00242E10" w:rsidP="00D87A39">
      <w:pPr>
        <w:spacing w:after="0" w:line="240" w:lineRule="auto"/>
        <w:ind w:left="720"/>
        <w:jc w:val="both"/>
        <w:rPr>
          <w:rFonts w:ascii="Trebuchet MS" w:eastAsia="Times New Roman" w:hAnsi="Trebuchet MS" w:cs="Arial"/>
          <w:i/>
          <w:iCs/>
          <w:sz w:val="24"/>
          <w:szCs w:val="24"/>
          <w:lang w:eastAsia="sk-SK"/>
        </w:rPr>
      </w:pPr>
      <w:r w:rsidRPr="00BC2176">
        <w:rPr>
          <w:sz w:val="24"/>
          <w:szCs w:val="24"/>
        </w:rPr>
        <w:fldChar w:fldCharType="begin">
          <w:ffData>
            <w:name w:val=""/>
            <w:enabled/>
            <w:calcOnExit w:val="0"/>
            <w:checkBox>
              <w:sizeAuto/>
              <w:default w:val="0"/>
            </w:checkBox>
          </w:ffData>
        </w:fldChar>
      </w:r>
      <w:r w:rsidRPr="00BC2176">
        <w:rPr>
          <w:sz w:val="24"/>
          <w:szCs w:val="24"/>
        </w:rPr>
        <w:instrText xml:space="preserve"> FORMCHECKBOX </w:instrText>
      </w:r>
      <w:r w:rsidR="00000000">
        <w:rPr>
          <w:sz w:val="24"/>
          <w:szCs w:val="24"/>
        </w:rPr>
      </w:r>
      <w:r w:rsidR="00000000">
        <w:rPr>
          <w:sz w:val="24"/>
          <w:szCs w:val="24"/>
        </w:rPr>
        <w:fldChar w:fldCharType="separate"/>
      </w:r>
      <w:r w:rsidRPr="00BC2176">
        <w:rPr>
          <w:sz w:val="24"/>
          <w:szCs w:val="24"/>
        </w:rPr>
        <w:fldChar w:fldCharType="end"/>
      </w:r>
      <w:r w:rsidR="00B72B39" w:rsidRPr="0068506B">
        <w:rPr>
          <w:rFonts w:ascii="Trebuchet MS" w:eastAsia="Times New Roman" w:hAnsi="Trebuchet MS" w:cs="Arial"/>
          <w:iCs/>
          <w:sz w:val="24"/>
          <w:szCs w:val="24"/>
          <w:lang w:eastAsia="sk-SK"/>
        </w:rPr>
        <w:t xml:space="preserve"> Cerința</w:t>
      </w:r>
      <w:r w:rsidR="00B72B39">
        <w:rPr>
          <w:rFonts w:ascii="Trebuchet MS" w:eastAsia="Times New Roman" w:hAnsi="Trebuchet MS" w:cs="Arial"/>
          <w:iCs/>
          <w:sz w:val="24"/>
          <w:szCs w:val="24"/>
          <w:lang w:eastAsia="sk-SK"/>
        </w:rPr>
        <w:t xml:space="preserve"> </w:t>
      </w:r>
      <w:r w:rsidR="00D40B56">
        <w:rPr>
          <w:rFonts w:ascii="Trebuchet MS" w:eastAsia="Times New Roman" w:hAnsi="Trebuchet MS" w:cs="Arial"/>
          <w:iCs/>
          <w:sz w:val="24"/>
          <w:szCs w:val="24"/>
          <w:lang w:eastAsia="sk-SK"/>
        </w:rPr>
        <w:t>6.</w:t>
      </w:r>
      <w:bookmarkStart w:id="12" w:name="_Hlk135050517"/>
      <w:r w:rsidR="00D40B56">
        <w:rPr>
          <w:rFonts w:ascii="Trebuchet MS" w:eastAsia="Times New Roman" w:hAnsi="Trebuchet MS" w:cs="Arial"/>
          <w:iCs/>
          <w:sz w:val="24"/>
          <w:szCs w:val="24"/>
          <w:lang w:eastAsia="sk-SK"/>
        </w:rPr>
        <w:t xml:space="preserve"> </w:t>
      </w:r>
      <w:r w:rsidR="00B72B39" w:rsidRPr="00BC2176">
        <w:rPr>
          <w:rFonts w:ascii="Trebuchet MS" w:eastAsia="Times New Roman" w:hAnsi="Trebuchet MS" w:cs="Arial"/>
          <w:sz w:val="24"/>
          <w:szCs w:val="24"/>
          <w:lang w:eastAsia="sk-SK"/>
        </w:rPr>
        <w:t xml:space="preserve">[ </w:t>
      </w:r>
      <w:bookmarkStart w:id="13" w:name="_Hlk135050597"/>
      <w:bookmarkEnd w:id="12"/>
      <w:r w:rsidR="00D87A39" w:rsidRPr="00D87A39">
        <w:rPr>
          <w:rFonts w:ascii="Trebuchet MS" w:eastAsia="Times New Roman" w:hAnsi="Trebuchet MS" w:cs="Arial"/>
          <w:sz w:val="24"/>
          <w:szCs w:val="24"/>
          <w:lang w:eastAsia="sk-SK"/>
        </w:rPr>
        <w:t>Perioada de implementare a activităților proiectului nu depășește 31 decembrie 2029</w:t>
      </w:r>
      <w:r w:rsidR="00B72B39" w:rsidRPr="00D40B56">
        <w:rPr>
          <w:rFonts w:ascii="Trebuchet MS" w:eastAsia="Times New Roman" w:hAnsi="Trebuchet MS" w:cs="Arial"/>
          <w:sz w:val="24"/>
          <w:szCs w:val="24"/>
          <w:lang w:eastAsia="sk-SK"/>
        </w:rPr>
        <w:t>]</w:t>
      </w:r>
      <w:bookmarkEnd w:id="13"/>
    </w:p>
    <w:p w14:paraId="2EC2E7DC" w14:textId="6CFA36B9" w:rsidR="00B72B39" w:rsidRPr="00BC2176" w:rsidRDefault="00D40B56" w:rsidP="00D87A39">
      <w:pPr>
        <w:spacing w:after="0" w:line="240" w:lineRule="auto"/>
        <w:ind w:left="720"/>
        <w:rPr>
          <w:rFonts w:ascii="Trebuchet MS" w:eastAsia="Times New Roman" w:hAnsi="Trebuchet MS" w:cs="Arial"/>
          <w:sz w:val="24"/>
          <w:szCs w:val="24"/>
          <w:lang w:eastAsia="sk-SK"/>
        </w:rPr>
      </w:pPr>
      <w:r w:rsidRPr="00B72B3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B72B3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B72B39">
        <w:rPr>
          <w:rFonts w:ascii="Trebuchet MS" w:eastAsia="Times New Roman" w:hAnsi="Trebuchet MS" w:cs="Arial"/>
          <w:sz w:val="24"/>
          <w:szCs w:val="24"/>
          <w:lang w:eastAsia="sk-SK"/>
        </w:rPr>
        <w:fldChar w:fldCharType="end"/>
      </w:r>
      <w:r w:rsidRPr="00B72B39">
        <w:rPr>
          <w:rFonts w:ascii="Trebuchet MS" w:eastAsia="Times New Roman" w:hAnsi="Trebuchet MS" w:cs="Arial"/>
          <w:sz w:val="24"/>
          <w:szCs w:val="24"/>
          <w:lang w:eastAsia="sk-SK"/>
        </w:rPr>
        <w:t xml:space="preserve"> Cerința </w:t>
      </w:r>
      <w:r>
        <w:rPr>
          <w:rFonts w:ascii="Trebuchet MS" w:eastAsia="Times New Roman" w:hAnsi="Trebuchet MS" w:cs="Arial"/>
          <w:iCs/>
          <w:sz w:val="24"/>
          <w:szCs w:val="24"/>
          <w:lang w:eastAsia="sk-SK"/>
        </w:rPr>
        <w:t>7</w:t>
      </w:r>
      <w:r w:rsidR="00B72B39" w:rsidRPr="0068506B">
        <w:rPr>
          <w:rFonts w:ascii="Trebuchet MS" w:eastAsia="Times New Roman" w:hAnsi="Trebuchet MS" w:cs="Arial"/>
          <w:iCs/>
          <w:sz w:val="24"/>
          <w:szCs w:val="24"/>
          <w:lang w:eastAsia="sk-SK"/>
        </w:rPr>
        <w:t>.</w:t>
      </w:r>
      <w:r w:rsidR="00B72B39" w:rsidRPr="0068506B">
        <w:rPr>
          <w:rFonts w:ascii="Trebuchet MS" w:eastAsia="Times New Roman" w:hAnsi="Trebuchet MS" w:cs="Arial"/>
          <w:i/>
          <w:iCs/>
          <w:sz w:val="24"/>
          <w:szCs w:val="24"/>
          <w:lang w:eastAsia="sk-SK"/>
        </w:rPr>
        <w:t xml:space="preserve"> </w:t>
      </w:r>
      <w:r w:rsidR="00B72B39" w:rsidRPr="0068506B">
        <w:rPr>
          <w:rFonts w:ascii="Trebuchet MS" w:eastAsia="Times New Roman" w:hAnsi="Trebuchet MS" w:cs="Arial"/>
          <w:sz w:val="24"/>
          <w:szCs w:val="24"/>
          <w:lang w:eastAsia="sk-SK"/>
        </w:rPr>
        <w:t xml:space="preserve"> </w:t>
      </w:r>
      <w:r w:rsidR="00B72B39" w:rsidRPr="00D40B56">
        <w:rPr>
          <w:rFonts w:ascii="Trebuchet MS" w:eastAsia="Times New Roman" w:hAnsi="Trebuchet MS" w:cs="Arial"/>
          <w:sz w:val="24"/>
          <w:szCs w:val="24"/>
          <w:lang w:eastAsia="sk-SK"/>
        </w:rPr>
        <w:t>[</w:t>
      </w:r>
      <w:r w:rsidR="00B72B39">
        <w:rPr>
          <w:rFonts w:ascii="Trebuchet MS" w:eastAsia="Times New Roman" w:hAnsi="Trebuchet MS" w:cs="Arial"/>
          <w:i/>
          <w:iCs/>
          <w:sz w:val="24"/>
          <w:szCs w:val="24"/>
          <w:lang w:eastAsia="sk-SK"/>
        </w:rPr>
        <w:t xml:space="preserve"> </w:t>
      </w:r>
      <w:r w:rsidR="00D87A39" w:rsidRPr="00D87A39">
        <w:rPr>
          <w:rFonts w:ascii="Trebuchet MS" w:eastAsia="Times New Roman" w:hAnsi="Trebuchet MS" w:cs="Arial"/>
          <w:sz w:val="24"/>
          <w:szCs w:val="24"/>
          <w:lang w:eastAsia="sk-SK"/>
        </w:rPr>
        <w:t>Proiectul propus nu a mai beneficiat de finanţare publică în ultimii 5 ani înainte de data depunerii cererii de finanţare, pentru acelaşi tip de activităţi (construcţie/ extindere/ modernizare/ consolidare/ reabilitare) realizate asupra aceleiaşi infrastructuri/ aceluiaşi segment de infrastructură şi nu beneficiază de fonduri publice din alte surse de finanţare</w:t>
      </w:r>
      <w:r w:rsidR="00B72B39" w:rsidRPr="00BC2176">
        <w:rPr>
          <w:rFonts w:ascii="Trebuchet MS" w:eastAsia="Times New Roman" w:hAnsi="Trebuchet MS" w:cs="Arial"/>
          <w:sz w:val="24"/>
          <w:szCs w:val="24"/>
          <w:lang w:eastAsia="sk-SK"/>
        </w:rPr>
        <w:t>]</w:t>
      </w:r>
    </w:p>
    <w:bookmarkStart w:id="14" w:name="_Hlk135054266"/>
    <w:p w14:paraId="63EE6168" w14:textId="4C66303C" w:rsidR="00B72B39" w:rsidRPr="00B72B39" w:rsidRDefault="00B72B39" w:rsidP="00D87A39">
      <w:pPr>
        <w:spacing w:after="0" w:line="240" w:lineRule="auto"/>
        <w:ind w:left="720"/>
        <w:rPr>
          <w:rFonts w:ascii="Trebuchet MS" w:eastAsia="Times New Roman" w:hAnsi="Trebuchet MS" w:cs="Arial"/>
          <w:sz w:val="24"/>
          <w:szCs w:val="24"/>
          <w:lang w:eastAsia="sk-SK"/>
        </w:rPr>
      </w:pPr>
      <w:r w:rsidRPr="00B72B3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B72B3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B72B39">
        <w:rPr>
          <w:rFonts w:ascii="Trebuchet MS" w:eastAsia="Times New Roman" w:hAnsi="Trebuchet MS" w:cs="Arial"/>
          <w:sz w:val="24"/>
          <w:szCs w:val="24"/>
          <w:lang w:eastAsia="sk-SK"/>
        </w:rPr>
        <w:fldChar w:fldCharType="end"/>
      </w:r>
      <w:r w:rsidRPr="00B72B39">
        <w:rPr>
          <w:rFonts w:ascii="Trebuchet MS" w:eastAsia="Times New Roman" w:hAnsi="Trebuchet MS" w:cs="Arial"/>
          <w:sz w:val="24"/>
          <w:szCs w:val="24"/>
          <w:lang w:eastAsia="sk-SK"/>
        </w:rPr>
        <w:t xml:space="preserve"> Cerința </w:t>
      </w:r>
      <w:bookmarkEnd w:id="14"/>
      <w:r w:rsidR="00D40B56">
        <w:rPr>
          <w:rFonts w:ascii="Trebuchet MS" w:eastAsia="Times New Roman" w:hAnsi="Trebuchet MS" w:cs="Arial"/>
          <w:sz w:val="24"/>
          <w:szCs w:val="24"/>
          <w:lang w:eastAsia="sk-SK"/>
        </w:rPr>
        <w:t>8</w:t>
      </w:r>
      <w:r w:rsidRPr="00B72B39">
        <w:rPr>
          <w:rFonts w:ascii="Trebuchet MS" w:eastAsia="Times New Roman" w:hAnsi="Trebuchet MS" w:cs="Arial"/>
          <w:sz w:val="24"/>
          <w:szCs w:val="24"/>
          <w:lang w:eastAsia="sk-SK"/>
        </w:rPr>
        <w:t>.</w:t>
      </w:r>
      <w:r w:rsidR="00B13218" w:rsidRPr="00BC2176">
        <w:rPr>
          <w:rFonts w:ascii="Trebuchet MS" w:eastAsia="Times New Roman" w:hAnsi="Trebuchet MS" w:cs="Arial"/>
          <w:sz w:val="24"/>
          <w:szCs w:val="24"/>
          <w:lang w:eastAsia="sk-SK"/>
        </w:rPr>
        <w:t xml:space="preserve"> [</w:t>
      </w:r>
      <w:r w:rsidR="00242E10">
        <w:rPr>
          <w:rFonts w:ascii="Trebuchet MS" w:eastAsia="Times New Roman" w:hAnsi="Trebuchet MS" w:cs="Arial"/>
          <w:sz w:val="24"/>
          <w:szCs w:val="24"/>
          <w:lang w:eastAsia="sk-SK"/>
        </w:rPr>
        <w:t xml:space="preserve"> </w:t>
      </w:r>
      <w:r w:rsidR="00242E10" w:rsidRPr="00BC2176">
        <w:rPr>
          <w:rFonts w:ascii="Trebuchet MS" w:eastAsia="Times New Roman" w:hAnsi="Trebuchet MS" w:cs="Arial"/>
          <w:sz w:val="24"/>
          <w:szCs w:val="24"/>
          <w:lang w:eastAsia="sk-SK"/>
        </w:rPr>
        <w:t>Proiectul asigură respectarea drepturilor fundamentale</w:t>
      </w:r>
      <w:r w:rsidRPr="00B72B39">
        <w:rPr>
          <w:rFonts w:ascii="Trebuchet MS" w:eastAsia="Times New Roman" w:hAnsi="Trebuchet MS" w:cs="Arial"/>
          <w:sz w:val="24"/>
          <w:szCs w:val="24"/>
          <w:lang w:eastAsia="sk-SK"/>
        </w:rPr>
        <w:t>]</w:t>
      </w:r>
    </w:p>
    <w:bookmarkStart w:id="15" w:name="_Hlk135053363"/>
    <w:p w14:paraId="46465D02" w14:textId="042F2B7A" w:rsidR="007278DA" w:rsidRPr="00242E10" w:rsidRDefault="007278DA" w:rsidP="00D87A39">
      <w:pPr>
        <w:spacing w:after="0" w:line="240" w:lineRule="auto"/>
        <w:ind w:left="720" w:hanging="488"/>
        <w:jc w:val="both"/>
        <w:rPr>
          <w:rFonts w:ascii="Trebuchet MS" w:eastAsia="Times New Roman" w:hAnsi="Trebuchet MS" w:cs="Arial"/>
          <w:sz w:val="24"/>
          <w:szCs w:val="24"/>
          <w:lang w:eastAsia="sk-SK"/>
        </w:rPr>
      </w:pPr>
      <w:r w:rsidRPr="0068506B">
        <w:rPr>
          <w:rFonts w:ascii="Trebuchet MS" w:eastAsia="Times New Roman" w:hAnsi="Trebuchet MS" w:cs="Arial"/>
          <w:sz w:val="20"/>
          <w:szCs w:val="24"/>
        </w:rPr>
        <w:fldChar w:fldCharType="begin">
          <w:ffData>
            <w:name w:val=""/>
            <w:enabled/>
            <w:calcOnExit w:val="0"/>
            <w:checkBox>
              <w:sizeAuto/>
              <w:default w:val="0"/>
            </w:checkBox>
          </w:ffData>
        </w:fldChar>
      </w:r>
      <w:r w:rsidRPr="0068506B">
        <w:rPr>
          <w:rFonts w:ascii="Trebuchet MS" w:eastAsia="Times New Roman" w:hAnsi="Trebuchet MS" w:cs="Arial"/>
          <w:sz w:val="20"/>
          <w:szCs w:val="24"/>
        </w:rPr>
        <w:instrText xml:space="preserve"> FORMCHECKBOX </w:instrText>
      </w:r>
      <w:r w:rsidR="00000000">
        <w:rPr>
          <w:rFonts w:ascii="Trebuchet MS" w:eastAsia="Times New Roman" w:hAnsi="Trebuchet MS" w:cs="Arial"/>
          <w:sz w:val="20"/>
          <w:szCs w:val="24"/>
        </w:rPr>
      </w:r>
      <w:r w:rsidR="00000000">
        <w:rPr>
          <w:rFonts w:ascii="Trebuchet MS" w:eastAsia="Times New Roman" w:hAnsi="Trebuchet MS" w:cs="Arial"/>
          <w:sz w:val="20"/>
          <w:szCs w:val="24"/>
        </w:rPr>
        <w:fldChar w:fldCharType="separate"/>
      </w:r>
      <w:r w:rsidRPr="0068506B">
        <w:rPr>
          <w:rFonts w:ascii="Trebuchet MS" w:eastAsia="Times New Roman" w:hAnsi="Trebuchet MS" w:cs="Arial"/>
          <w:sz w:val="20"/>
          <w:szCs w:val="24"/>
        </w:rPr>
        <w:fldChar w:fldCharType="end"/>
      </w:r>
      <w:r w:rsidRPr="0068506B">
        <w:rPr>
          <w:rFonts w:ascii="Trebuchet MS" w:eastAsia="Times New Roman" w:hAnsi="Trebuchet MS" w:cs="Arial"/>
          <w:iCs/>
          <w:sz w:val="24"/>
          <w:szCs w:val="24"/>
          <w:lang w:eastAsia="sk-SK"/>
        </w:rPr>
        <w:t xml:space="preserve"> Cerința</w:t>
      </w:r>
      <w:r>
        <w:rPr>
          <w:rFonts w:ascii="Trebuchet MS" w:eastAsia="Times New Roman" w:hAnsi="Trebuchet MS" w:cs="Arial"/>
          <w:iCs/>
          <w:sz w:val="24"/>
          <w:szCs w:val="24"/>
          <w:lang w:eastAsia="sk-SK"/>
        </w:rPr>
        <w:t xml:space="preserve"> </w:t>
      </w:r>
      <w:r w:rsidR="00D40B56">
        <w:rPr>
          <w:rFonts w:ascii="Trebuchet MS" w:eastAsia="Times New Roman" w:hAnsi="Trebuchet MS" w:cs="Arial"/>
          <w:iCs/>
          <w:sz w:val="24"/>
          <w:szCs w:val="24"/>
          <w:lang w:eastAsia="sk-SK"/>
        </w:rPr>
        <w:t>9</w:t>
      </w:r>
      <w:r w:rsidRPr="0068506B">
        <w:rPr>
          <w:rFonts w:ascii="Trebuchet MS" w:eastAsia="Times New Roman" w:hAnsi="Trebuchet MS" w:cs="Arial"/>
          <w:iCs/>
          <w:sz w:val="24"/>
          <w:szCs w:val="24"/>
          <w:lang w:eastAsia="sk-SK"/>
        </w:rPr>
        <w:t>.</w:t>
      </w:r>
      <w:r w:rsidRPr="0068506B">
        <w:rPr>
          <w:rFonts w:ascii="Trebuchet MS" w:eastAsia="Times New Roman" w:hAnsi="Trebuchet MS" w:cs="Arial"/>
          <w:sz w:val="24"/>
          <w:szCs w:val="24"/>
          <w:lang w:eastAsia="sk-SK"/>
        </w:rPr>
        <w:t xml:space="preserve"> </w:t>
      </w:r>
      <w:bookmarkStart w:id="16" w:name="_Hlk135053404"/>
      <w:r w:rsidRPr="006C5D0C">
        <w:rPr>
          <w:rFonts w:ascii="Trebuchet MS" w:eastAsia="Times New Roman" w:hAnsi="Trebuchet MS" w:cs="Arial"/>
          <w:sz w:val="24"/>
          <w:szCs w:val="24"/>
          <w:lang w:eastAsia="sk-SK"/>
        </w:rPr>
        <w:t>[</w:t>
      </w:r>
      <w:bookmarkStart w:id="17" w:name="_Hlk135049513"/>
      <w:bookmarkEnd w:id="16"/>
      <w:r w:rsidR="006C5D0C">
        <w:rPr>
          <w:rFonts w:ascii="Trebuchet MS" w:eastAsia="Times New Roman" w:hAnsi="Trebuchet MS" w:cs="Arial"/>
          <w:sz w:val="24"/>
          <w:szCs w:val="24"/>
          <w:lang w:eastAsia="sk-SK"/>
        </w:rPr>
        <w:t xml:space="preserve"> </w:t>
      </w:r>
      <w:r w:rsidR="00B0250D" w:rsidRPr="00242E10">
        <w:rPr>
          <w:rFonts w:ascii="Trebuchet MS" w:eastAsia="Times New Roman" w:hAnsi="Trebuchet MS" w:cs="Arial"/>
          <w:sz w:val="24"/>
          <w:szCs w:val="24"/>
          <w:lang w:eastAsia="sk-SK"/>
        </w:rPr>
        <w:t>Proiectul este compatibil cu obiectivele strategiilor relevante</w:t>
      </w:r>
      <w:r w:rsidRPr="00242E10">
        <w:rPr>
          <w:rFonts w:ascii="Trebuchet MS" w:eastAsia="Times New Roman" w:hAnsi="Trebuchet MS" w:cs="Arial"/>
          <w:sz w:val="24"/>
          <w:szCs w:val="24"/>
          <w:lang w:eastAsia="sk-SK"/>
        </w:rPr>
        <w:t>]</w:t>
      </w:r>
      <w:bookmarkEnd w:id="17"/>
    </w:p>
    <w:bookmarkStart w:id="18" w:name="_Hlk135053437"/>
    <w:bookmarkEnd w:id="15"/>
    <w:p w14:paraId="6D12D848" w14:textId="60611784" w:rsidR="009E6066" w:rsidRPr="00242E10" w:rsidRDefault="009E6066" w:rsidP="00D87A39">
      <w:pPr>
        <w:spacing w:after="0" w:line="240" w:lineRule="auto"/>
        <w:ind w:left="720" w:hanging="488"/>
        <w:jc w:val="both"/>
        <w:rPr>
          <w:rFonts w:ascii="Trebuchet MS" w:eastAsia="Times New Roman" w:hAnsi="Trebuchet MS" w:cs="Arial"/>
          <w:sz w:val="24"/>
          <w:szCs w:val="24"/>
          <w:lang w:eastAsia="sk-SK"/>
        </w:rPr>
      </w:pPr>
      <w:r w:rsidRPr="00242E10">
        <w:rPr>
          <w:rFonts w:ascii="Trebuchet MS" w:eastAsia="Times New Roman" w:hAnsi="Trebuchet MS" w:cs="Arial"/>
          <w:sz w:val="20"/>
          <w:szCs w:val="24"/>
        </w:rPr>
        <w:fldChar w:fldCharType="begin">
          <w:ffData>
            <w:name w:val=""/>
            <w:enabled/>
            <w:calcOnExit w:val="0"/>
            <w:checkBox>
              <w:sizeAuto/>
              <w:default w:val="0"/>
            </w:checkBox>
          </w:ffData>
        </w:fldChar>
      </w:r>
      <w:r w:rsidRPr="00242E10">
        <w:rPr>
          <w:rFonts w:ascii="Trebuchet MS" w:eastAsia="Times New Roman" w:hAnsi="Trebuchet MS" w:cs="Arial"/>
          <w:sz w:val="20"/>
          <w:szCs w:val="24"/>
        </w:rPr>
        <w:instrText xml:space="preserve"> FORMCHECKBOX </w:instrText>
      </w:r>
      <w:r w:rsidR="00000000">
        <w:rPr>
          <w:rFonts w:ascii="Trebuchet MS" w:eastAsia="Times New Roman" w:hAnsi="Trebuchet MS" w:cs="Arial"/>
          <w:sz w:val="20"/>
          <w:szCs w:val="24"/>
        </w:rPr>
      </w:r>
      <w:r w:rsidR="00000000">
        <w:rPr>
          <w:rFonts w:ascii="Trebuchet MS" w:eastAsia="Times New Roman" w:hAnsi="Trebuchet MS" w:cs="Arial"/>
          <w:sz w:val="20"/>
          <w:szCs w:val="24"/>
        </w:rPr>
        <w:fldChar w:fldCharType="separate"/>
      </w:r>
      <w:r w:rsidRPr="00242E10">
        <w:rPr>
          <w:rFonts w:ascii="Trebuchet MS" w:eastAsia="Times New Roman" w:hAnsi="Trebuchet MS" w:cs="Arial"/>
          <w:sz w:val="20"/>
          <w:szCs w:val="24"/>
        </w:rPr>
        <w:fldChar w:fldCharType="end"/>
      </w:r>
      <w:r w:rsidRPr="00242E10">
        <w:rPr>
          <w:rFonts w:ascii="Trebuchet MS" w:eastAsia="Times New Roman" w:hAnsi="Trebuchet MS" w:cs="Arial"/>
          <w:sz w:val="24"/>
          <w:szCs w:val="24"/>
          <w:lang w:eastAsia="sk-SK"/>
        </w:rPr>
        <w:t xml:space="preserve"> </w:t>
      </w:r>
      <w:bookmarkStart w:id="19" w:name="_Hlk135053424"/>
      <w:r w:rsidRPr="00242E10">
        <w:rPr>
          <w:rFonts w:ascii="Trebuchet MS" w:eastAsia="Times New Roman" w:hAnsi="Trebuchet MS" w:cs="Arial"/>
          <w:sz w:val="24"/>
          <w:szCs w:val="24"/>
          <w:lang w:eastAsia="sk-SK"/>
        </w:rPr>
        <w:t xml:space="preserve">Cerința </w:t>
      </w:r>
      <w:r w:rsidR="006C5D0C">
        <w:rPr>
          <w:rFonts w:ascii="Trebuchet MS" w:eastAsia="Times New Roman" w:hAnsi="Trebuchet MS" w:cs="Arial"/>
          <w:sz w:val="24"/>
          <w:szCs w:val="24"/>
          <w:lang w:eastAsia="sk-SK"/>
        </w:rPr>
        <w:t>10</w:t>
      </w:r>
      <w:r w:rsidRPr="00242E10">
        <w:rPr>
          <w:rFonts w:ascii="Trebuchet MS" w:eastAsia="Times New Roman" w:hAnsi="Trebuchet MS" w:cs="Arial"/>
          <w:sz w:val="24"/>
          <w:szCs w:val="24"/>
          <w:lang w:eastAsia="sk-SK"/>
        </w:rPr>
        <w:t>. [</w:t>
      </w:r>
      <w:r w:rsidR="006C5D0C">
        <w:rPr>
          <w:rFonts w:ascii="Trebuchet MS" w:eastAsia="Times New Roman" w:hAnsi="Trebuchet MS" w:cs="Arial"/>
          <w:sz w:val="24"/>
          <w:szCs w:val="24"/>
          <w:lang w:eastAsia="sk-SK"/>
        </w:rPr>
        <w:t xml:space="preserve"> </w:t>
      </w:r>
      <w:r w:rsidRPr="00242E10">
        <w:rPr>
          <w:rFonts w:ascii="Trebuchet MS" w:eastAsia="Times New Roman" w:hAnsi="Trebuchet MS" w:cs="Arial"/>
          <w:sz w:val="24"/>
          <w:szCs w:val="24"/>
          <w:lang w:eastAsia="sk-SK"/>
        </w:rPr>
        <w:t>Proiectul respectă principiul de ”a nu prejudicia în mod semnificativ” (”do no significant harm” -DNSH)]</w:t>
      </w:r>
      <w:bookmarkEnd w:id="19"/>
    </w:p>
    <w:bookmarkEnd w:id="18"/>
    <w:p w14:paraId="460625BE" w14:textId="63AA6E96" w:rsidR="009E6066" w:rsidRPr="00242E10" w:rsidRDefault="009E6066" w:rsidP="00D87A39">
      <w:pPr>
        <w:spacing w:after="0" w:line="240" w:lineRule="auto"/>
        <w:ind w:left="720" w:hanging="488"/>
        <w:jc w:val="both"/>
        <w:rPr>
          <w:rFonts w:ascii="Trebuchet MS" w:eastAsia="Times New Roman" w:hAnsi="Trebuchet MS" w:cs="Arial"/>
          <w:sz w:val="24"/>
          <w:szCs w:val="24"/>
          <w:lang w:eastAsia="sk-SK"/>
        </w:rPr>
      </w:pPr>
      <w:r w:rsidRPr="00242E10">
        <w:rPr>
          <w:rFonts w:ascii="Trebuchet MS" w:eastAsia="Times New Roman" w:hAnsi="Trebuchet MS" w:cs="Arial"/>
          <w:sz w:val="20"/>
          <w:szCs w:val="24"/>
        </w:rPr>
        <w:fldChar w:fldCharType="begin">
          <w:ffData>
            <w:name w:val=""/>
            <w:enabled/>
            <w:calcOnExit w:val="0"/>
            <w:checkBox>
              <w:sizeAuto/>
              <w:default w:val="0"/>
            </w:checkBox>
          </w:ffData>
        </w:fldChar>
      </w:r>
      <w:r w:rsidRPr="00242E10">
        <w:rPr>
          <w:rFonts w:ascii="Trebuchet MS" w:eastAsia="Times New Roman" w:hAnsi="Trebuchet MS" w:cs="Arial"/>
          <w:sz w:val="20"/>
          <w:szCs w:val="24"/>
        </w:rPr>
        <w:instrText xml:space="preserve"> FORMCHECKBOX </w:instrText>
      </w:r>
      <w:r w:rsidR="00000000">
        <w:rPr>
          <w:rFonts w:ascii="Trebuchet MS" w:eastAsia="Times New Roman" w:hAnsi="Trebuchet MS" w:cs="Arial"/>
          <w:sz w:val="20"/>
          <w:szCs w:val="24"/>
        </w:rPr>
      </w:r>
      <w:r w:rsidR="00000000">
        <w:rPr>
          <w:rFonts w:ascii="Trebuchet MS" w:eastAsia="Times New Roman" w:hAnsi="Trebuchet MS" w:cs="Arial"/>
          <w:sz w:val="20"/>
          <w:szCs w:val="24"/>
        </w:rPr>
        <w:fldChar w:fldCharType="separate"/>
      </w:r>
      <w:r w:rsidRPr="00242E10">
        <w:rPr>
          <w:rFonts w:ascii="Trebuchet MS" w:eastAsia="Times New Roman" w:hAnsi="Trebuchet MS" w:cs="Arial"/>
          <w:sz w:val="20"/>
          <w:szCs w:val="24"/>
        </w:rPr>
        <w:fldChar w:fldCharType="end"/>
      </w:r>
      <w:r w:rsidRPr="00242E10">
        <w:rPr>
          <w:rFonts w:ascii="Trebuchet MS" w:eastAsia="Times New Roman" w:hAnsi="Trebuchet MS" w:cs="Arial"/>
          <w:sz w:val="24"/>
          <w:szCs w:val="24"/>
          <w:lang w:eastAsia="sk-SK"/>
        </w:rPr>
        <w:t xml:space="preserve"> Cerința 1</w:t>
      </w:r>
      <w:r w:rsidR="006C5D0C">
        <w:rPr>
          <w:rFonts w:ascii="Trebuchet MS" w:eastAsia="Times New Roman" w:hAnsi="Trebuchet MS" w:cs="Arial"/>
          <w:sz w:val="24"/>
          <w:szCs w:val="24"/>
          <w:lang w:eastAsia="sk-SK"/>
        </w:rPr>
        <w:t>1</w:t>
      </w:r>
      <w:r w:rsidRPr="00242E10">
        <w:rPr>
          <w:rFonts w:ascii="Trebuchet MS" w:eastAsia="Times New Roman" w:hAnsi="Trebuchet MS" w:cs="Arial"/>
          <w:sz w:val="24"/>
          <w:szCs w:val="24"/>
          <w:lang w:eastAsia="sk-SK"/>
        </w:rPr>
        <w:t>. [</w:t>
      </w:r>
      <w:r w:rsidR="006A7E28" w:rsidRPr="00242E10">
        <w:rPr>
          <w:rFonts w:ascii="Trebuchet MS" w:eastAsia="Times New Roman" w:hAnsi="Trebuchet MS" w:cs="Arial"/>
          <w:sz w:val="24"/>
          <w:szCs w:val="24"/>
          <w:lang w:eastAsia="sk-SK"/>
        </w:rPr>
        <w:t xml:space="preserve"> Proiectul asigură imunizarea la schimbările climatice</w:t>
      </w:r>
      <w:r w:rsidRPr="00242E10">
        <w:rPr>
          <w:rFonts w:ascii="Trebuchet MS" w:eastAsia="Times New Roman" w:hAnsi="Trebuchet MS" w:cs="Arial"/>
          <w:sz w:val="24"/>
          <w:szCs w:val="24"/>
          <w:lang w:eastAsia="sk-SK"/>
        </w:rPr>
        <w:t>]</w:t>
      </w:r>
    </w:p>
    <w:p w14:paraId="02A6B303" w14:textId="77777777" w:rsidR="0068506B" w:rsidRPr="00242E10" w:rsidRDefault="0068506B" w:rsidP="00D87A39">
      <w:pPr>
        <w:pStyle w:val="bullet"/>
        <w:numPr>
          <w:ilvl w:val="0"/>
          <w:numId w:val="0"/>
        </w:numPr>
        <w:spacing w:before="0" w:after="0"/>
        <w:ind w:left="720" w:hanging="360"/>
        <w:rPr>
          <w:sz w:val="18"/>
          <w:szCs w:val="18"/>
          <w:lang w:eastAsia="sk-SK"/>
        </w:rPr>
      </w:pPr>
    </w:p>
    <w:p w14:paraId="673E6AC8" w14:textId="77777777" w:rsidR="007278DA" w:rsidRPr="00242E10" w:rsidRDefault="007278DA" w:rsidP="00D87A39">
      <w:pPr>
        <w:pStyle w:val="bullet"/>
        <w:numPr>
          <w:ilvl w:val="0"/>
          <w:numId w:val="0"/>
        </w:numPr>
        <w:spacing w:before="0" w:after="0"/>
        <w:ind w:left="720" w:hanging="360"/>
        <w:rPr>
          <w:sz w:val="18"/>
          <w:szCs w:val="18"/>
          <w:lang w:eastAsia="sk-SK"/>
        </w:rPr>
      </w:pPr>
    </w:p>
    <w:p w14:paraId="71C2F4CE" w14:textId="38168550" w:rsidR="007278DA" w:rsidRPr="00242E10" w:rsidRDefault="007278DA" w:rsidP="00D87A39">
      <w:pPr>
        <w:spacing w:after="0" w:line="240" w:lineRule="auto"/>
        <w:ind w:left="720"/>
        <w:jc w:val="both"/>
        <w:rPr>
          <w:rFonts w:ascii="Trebuchet MS" w:eastAsia="Times New Roman" w:hAnsi="Trebuchet MS" w:cs="Arial"/>
          <w:sz w:val="24"/>
          <w:szCs w:val="24"/>
          <w:lang w:eastAsia="sk-SK"/>
        </w:rPr>
      </w:pPr>
      <w:r w:rsidRPr="00242E10">
        <w:rPr>
          <w:rFonts w:ascii="Trebuchet MS" w:eastAsia="Times New Roman" w:hAnsi="Trebuchet MS" w:cs="Arial"/>
          <w:sz w:val="20"/>
          <w:szCs w:val="24"/>
        </w:rPr>
        <w:fldChar w:fldCharType="begin">
          <w:ffData>
            <w:name w:val=""/>
            <w:enabled/>
            <w:calcOnExit w:val="0"/>
            <w:checkBox>
              <w:sizeAuto/>
              <w:default w:val="0"/>
            </w:checkBox>
          </w:ffData>
        </w:fldChar>
      </w:r>
      <w:r w:rsidRPr="00242E10">
        <w:rPr>
          <w:rFonts w:ascii="Trebuchet MS" w:eastAsia="Times New Roman" w:hAnsi="Trebuchet MS" w:cs="Arial"/>
          <w:sz w:val="20"/>
          <w:szCs w:val="24"/>
        </w:rPr>
        <w:instrText xml:space="preserve"> FORMCHECKBOX </w:instrText>
      </w:r>
      <w:r w:rsidR="00000000">
        <w:rPr>
          <w:rFonts w:ascii="Trebuchet MS" w:eastAsia="Times New Roman" w:hAnsi="Trebuchet MS" w:cs="Arial"/>
          <w:sz w:val="20"/>
          <w:szCs w:val="24"/>
        </w:rPr>
      </w:r>
      <w:r w:rsidR="00000000">
        <w:rPr>
          <w:rFonts w:ascii="Trebuchet MS" w:eastAsia="Times New Roman" w:hAnsi="Trebuchet MS" w:cs="Arial"/>
          <w:sz w:val="20"/>
          <w:szCs w:val="24"/>
        </w:rPr>
        <w:fldChar w:fldCharType="separate"/>
      </w:r>
      <w:r w:rsidRPr="00242E10">
        <w:rPr>
          <w:rFonts w:ascii="Trebuchet MS" w:eastAsia="Times New Roman" w:hAnsi="Trebuchet MS" w:cs="Arial"/>
          <w:sz w:val="20"/>
          <w:szCs w:val="24"/>
        </w:rPr>
        <w:fldChar w:fldCharType="end"/>
      </w:r>
      <w:r w:rsidRPr="00242E10">
        <w:rPr>
          <w:rFonts w:ascii="Trebuchet MS" w:eastAsia="Times New Roman" w:hAnsi="Trebuchet MS" w:cs="Arial"/>
          <w:sz w:val="24"/>
          <w:szCs w:val="24"/>
          <w:lang w:eastAsia="sk-SK"/>
        </w:rPr>
        <w:t xml:space="preserve"> Cerința </w:t>
      </w:r>
      <w:r w:rsidR="006C5D0C">
        <w:rPr>
          <w:rFonts w:ascii="Trebuchet MS" w:eastAsia="Times New Roman" w:hAnsi="Trebuchet MS" w:cs="Arial"/>
          <w:sz w:val="24"/>
          <w:szCs w:val="24"/>
          <w:lang w:eastAsia="sk-SK"/>
        </w:rPr>
        <w:t>12</w:t>
      </w:r>
      <w:r w:rsidRPr="00242E10">
        <w:rPr>
          <w:rFonts w:ascii="Trebuchet MS" w:eastAsia="Times New Roman" w:hAnsi="Trebuchet MS" w:cs="Arial"/>
          <w:sz w:val="24"/>
          <w:szCs w:val="24"/>
          <w:lang w:eastAsia="sk-SK"/>
        </w:rPr>
        <w:t xml:space="preserve">. </w:t>
      </w:r>
      <w:r w:rsidR="009E6066" w:rsidRPr="00242E10">
        <w:rPr>
          <w:rFonts w:ascii="Trebuchet MS" w:eastAsia="Times New Roman" w:hAnsi="Trebuchet MS" w:cs="Arial"/>
          <w:sz w:val="24"/>
          <w:szCs w:val="24"/>
          <w:lang w:eastAsia="sk-SK"/>
        </w:rPr>
        <w:t>[</w:t>
      </w:r>
      <w:r w:rsidR="0031264C">
        <w:rPr>
          <w:rFonts w:ascii="Trebuchet MS" w:eastAsia="Times New Roman" w:hAnsi="Trebuchet MS" w:cs="Arial"/>
          <w:sz w:val="24"/>
          <w:szCs w:val="24"/>
          <w:lang w:eastAsia="sk-SK"/>
        </w:rPr>
        <w:t xml:space="preserve"> </w:t>
      </w:r>
      <w:r w:rsidR="00D87A39" w:rsidRPr="00D87A39">
        <w:rPr>
          <w:rFonts w:ascii="Trebuchet MS" w:eastAsia="Times New Roman" w:hAnsi="Trebuchet MS" w:cs="Arial"/>
          <w:sz w:val="24"/>
          <w:szCs w:val="24"/>
          <w:lang w:eastAsia="sk-SK"/>
        </w:rPr>
        <w:t>Blocul trebuie să fie finalizat înainte de data de 31.12.2000</w:t>
      </w:r>
      <w:r w:rsidRPr="00242E10">
        <w:rPr>
          <w:rFonts w:ascii="Trebuchet MS" w:eastAsia="Times New Roman" w:hAnsi="Trebuchet MS" w:cs="Arial"/>
          <w:sz w:val="24"/>
          <w:szCs w:val="24"/>
          <w:lang w:eastAsia="sk-SK"/>
        </w:rPr>
        <w:t>]</w:t>
      </w:r>
    </w:p>
    <w:bookmarkStart w:id="20" w:name="_Hlk135059023"/>
    <w:bookmarkStart w:id="21" w:name="_Hlk135050716"/>
    <w:p w14:paraId="7B8308EC" w14:textId="1D3F1819" w:rsidR="007278DA" w:rsidRPr="00242E10" w:rsidRDefault="007278DA" w:rsidP="00D87A39">
      <w:pPr>
        <w:spacing w:after="0" w:line="240" w:lineRule="auto"/>
        <w:ind w:left="720"/>
        <w:jc w:val="both"/>
        <w:rPr>
          <w:rFonts w:ascii="Trebuchet MS" w:eastAsia="Times New Roman" w:hAnsi="Trebuchet MS" w:cs="Arial"/>
          <w:sz w:val="24"/>
          <w:szCs w:val="24"/>
          <w:lang w:eastAsia="sk-SK"/>
        </w:rPr>
      </w:pPr>
      <w:r w:rsidRPr="00242E10">
        <w:rPr>
          <w:rFonts w:ascii="Trebuchet MS" w:eastAsia="Times New Roman" w:hAnsi="Trebuchet MS" w:cs="Arial"/>
          <w:sz w:val="20"/>
          <w:szCs w:val="24"/>
        </w:rPr>
        <w:fldChar w:fldCharType="begin">
          <w:ffData>
            <w:name w:val=""/>
            <w:enabled/>
            <w:calcOnExit w:val="0"/>
            <w:checkBox>
              <w:sizeAuto/>
              <w:default w:val="0"/>
            </w:checkBox>
          </w:ffData>
        </w:fldChar>
      </w:r>
      <w:r w:rsidRPr="00242E10">
        <w:rPr>
          <w:rFonts w:ascii="Trebuchet MS" w:eastAsia="Times New Roman" w:hAnsi="Trebuchet MS" w:cs="Arial"/>
          <w:sz w:val="20"/>
          <w:szCs w:val="24"/>
        </w:rPr>
        <w:instrText xml:space="preserve"> FORMCHECKBOX </w:instrText>
      </w:r>
      <w:r w:rsidR="00000000">
        <w:rPr>
          <w:rFonts w:ascii="Trebuchet MS" w:eastAsia="Times New Roman" w:hAnsi="Trebuchet MS" w:cs="Arial"/>
          <w:sz w:val="20"/>
          <w:szCs w:val="24"/>
        </w:rPr>
      </w:r>
      <w:r w:rsidR="00000000">
        <w:rPr>
          <w:rFonts w:ascii="Trebuchet MS" w:eastAsia="Times New Roman" w:hAnsi="Trebuchet MS" w:cs="Arial"/>
          <w:sz w:val="20"/>
          <w:szCs w:val="24"/>
        </w:rPr>
        <w:fldChar w:fldCharType="separate"/>
      </w:r>
      <w:r w:rsidRPr="00242E10">
        <w:rPr>
          <w:rFonts w:ascii="Trebuchet MS" w:eastAsia="Times New Roman" w:hAnsi="Trebuchet MS" w:cs="Arial"/>
          <w:sz w:val="20"/>
          <w:szCs w:val="24"/>
        </w:rPr>
        <w:fldChar w:fldCharType="end"/>
      </w:r>
      <w:r w:rsidRPr="00242E10">
        <w:rPr>
          <w:rFonts w:ascii="Trebuchet MS" w:eastAsia="Times New Roman" w:hAnsi="Trebuchet MS" w:cs="Arial"/>
          <w:sz w:val="24"/>
          <w:szCs w:val="24"/>
          <w:lang w:eastAsia="sk-SK"/>
        </w:rPr>
        <w:t xml:space="preserve"> Cerința </w:t>
      </w:r>
      <w:r w:rsidR="006C5D0C">
        <w:rPr>
          <w:rFonts w:ascii="Trebuchet MS" w:eastAsia="Times New Roman" w:hAnsi="Trebuchet MS" w:cs="Arial"/>
          <w:sz w:val="24"/>
          <w:szCs w:val="24"/>
          <w:lang w:eastAsia="sk-SK"/>
        </w:rPr>
        <w:t>13</w:t>
      </w:r>
      <w:r w:rsidRPr="00242E10">
        <w:rPr>
          <w:rFonts w:ascii="Trebuchet MS" w:eastAsia="Times New Roman" w:hAnsi="Trebuchet MS" w:cs="Arial"/>
          <w:sz w:val="24"/>
          <w:szCs w:val="24"/>
          <w:lang w:eastAsia="sk-SK"/>
        </w:rPr>
        <w:t>.</w:t>
      </w:r>
      <w:bookmarkEnd w:id="20"/>
      <w:r w:rsidR="0031264C">
        <w:rPr>
          <w:rFonts w:ascii="Trebuchet MS" w:eastAsia="Times New Roman" w:hAnsi="Trebuchet MS" w:cs="Arial"/>
          <w:sz w:val="24"/>
          <w:szCs w:val="24"/>
          <w:lang w:eastAsia="sk-SK"/>
        </w:rPr>
        <w:t xml:space="preserve"> </w:t>
      </w:r>
      <w:r w:rsidRPr="00242E10">
        <w:rPr>
          <w:rFonts w:ascii="Trebuchet MS" w:eastAsia="Times New Roman" w:hAnsi="Trebuchet MS" w:cs="Arial"/>
          <w:sz w:val="24"/>
          <w:szCs w:val="24"/>
          <w:lang w:eastAsia="sk-SK"/>
        </w:rPr>
        <w:t>[</w:t>
      </w:r>
      <w:r w:rsidR="0031264C">
        <w:rPr>
          <w:rFonts w:ascii="Trebuchet MS" w:eastAsia="Times New Roman" w:hAnsi="Trebuchet MS" w:cs="Arial"/>
          <w:sz w:val="24"/>
          <w:szCs w:val="24"/>
          <w:lang w:eastAsia="sk-SK"/>
        </w:rPr>
        <w:t xml:space="preserve"> </w:t>
      </w:r>
      <w:r w:rsidR="00D87A39" w:rsidRPr="00D87A39">
        <w:rPr>
          <w:rFonts w:ascii="Trebuchet MS" w:eastAsia="Times New Roman" w:hAnsi="Trebuchet MS" w:cs="Arial"/>
          <w:sz w:val="24"/>
          <w:szCs w:val="24"/>
          <w:lang w:eastAsia="sk-SK"/>
        </w:rPr>
        <w:t>Regimul minim de înălţime al blocului este P+2</w:t>
      </w:r>
      <w:r w:rsidRPr="00242E10">
        <w:rPr>
          <w:rFonts w:ascii="Trebuchet MS" w:eastAsia="Times New Roman" w:hAnsi="Trebuchet MS" w:cs="Arial"/>
          <w:sz w:val="24"/>
          <w:szCs w:val="24"/>
          <w:lang w:eastAsia="sk-SK"/>
        </w:rPr>
        <w:t>]</w:t>
      </w:r>
    </w:p>
    <w:p w14:paraId="26DFFA13" w14:textId="77777777" w:rsidR="007278DA" w:rsidRDefault="007278DA" w:rsidP="00D87A39">
      <w:pPr>
        <w:pStyle w:val="bullet"/>
        <w:numPr>
          <w:ilvl w:val="0"/>
          <w:numId w:val="0"/>
        </w:numPr>
        <w:spacing w:before="0" w:after="0"/>
        <w:ind w:left="720" w:hanging="360"/>
        <w:rPr>
          <w:i/>
          <w:iCs/>
          <w:sz w:val="18"/>
          <w:szCs w:val="18"/>
          <w:lang w:eastAsia="sk-SK"/>
        </w:rPr>
      </w:pPr>
    </w:p>
    <w:bookmarkEnd w:id="21"/>
    <w:p w14:paraId="73655014" w14:textId="4EF22FCB" w:rsidR="00694857" w:rsidRDefault="00694857" w:rsidP="00D87A39">
      <w:pPr>
        <w:pStyle w:val="bullet"/>
        <w:numPr>
          <w:ilvl w:val="0"/>
          <w:numId w:val="0"/>
        </w:numPr>
        <w:spacing w:before="0" w:after="0"/>
        <w:ind w:left="720" w:hanging="360"/>
        <w:rPr>
          <w:i/>
          <w:iCs/>
          <w:sz w:val="24"/>
          <w:lang w:eastAsia="sk-SK"/>
        </w:rPr>
      </w:pPr>
    </w:p>
    <w:p w14:paraId="68AF0817" w14:textId="41D0F9EB" w:rsidR="00D87A39" w:rsidRDefault="0031264C" w:rsidP="00D87A39">
      <w:pPr>
        <w:pStyle w:val="bullet"/>
        <w:numPr>
          <w:ilvl w:val="0"/>
          <w:numId w:val="0"/>
        </w:numPr>
        <w:spacing w:before="0" w:after="0"/>
        <w:ind w:left="720"/>
        <w:rPr>
          <w:sz w:val="24"/>
          <w:lang w:eastAsia="sk-SK"/>
        </w:rPr>
      </w:pPr>
      <w:r w:rsidRPr="00242E10">
        <w:fldChar w:fldCharType="begin">
          <w:ffData>
            <w:name w:val=""/>
            <w:enabled/>
            <w:calcOnExit w:val="0"/>
            <w:checkBox>
              <w:sizeAuto/>
              <w:default w:val="0"/>
            </w:checkBox>
          </w:ffData>
        </w:fldChar>
      </w:r>
      <w:r w:rsidRPr="00242E10">
        <w:instrText xml:space="preserve"> FORMCHECKBOX </w:instrText>
      </w:r>
      <w:r w:rsidR="00000000">
        <w:fldChar w:fldCharType="separate"/>
      </w:r>
      <w:r w:rsidRPr="00242E10">
        <w:fldChar w:fldCharType="end"/>
      </w:r>
      <w:r w:rsidRPr="00242E10">
        <w:rPr>
          <w:sz w:val="24"/>
          <w:lang w:eastAsia="sk-SK"/>
        </w:rPr>
        <w:t xml:space="preserve"> Cerința </w:t>
      </w:r>
      <w:r>
        <w:rPr>
          <w:sz w:val="24"/>
          <w:lang w:eastAsia="sk-SK"/>
        </w:rPr>
        <w:t>1</w:t>
      </w:r>
      <w:r w:rsidR="00D87A39">
        <w:rPr>
          <w:sz w:val="24"/>
          <w:lang w:eastAsia="sk-SK"/>
        </w:rPr>
        <w:t>4</w:t>
      </w:r>
      <w:r w:rsidRPr="00242E10">
        <w:rPr>
          <w:sz w:val="24"/>
          <w:lang w:eastAsia="sk-SK"/>
        </w:rPr>
        <w:t>.</w:t>
      </w:r>
      <w:r w:rsidR="00184E0E" w:rsidRPr="00184E0E">
        <w:t xml:space="preserve"> </w:t>
      </w:r>
      <w:r w:rsidR="00184E0E" w:rsidRPr="00184E0E">
        <w:rPr>
          <w:sz w:val="24"/>
          <w:lang w:eastAsia="sk-SK"/>
        </w:rPr>
        <w:t>[</w:t>
      </w:r>
      <w:r w:rsidR="006E5793">
        <w:rPr>
          <w:sz w:val="24"/>
          <w:lang w:eastAsia="sk-SK"/>
        </w:rPr>
        <w:t xml:space="preserve"> </w:t>
      </w:r>
      <w:r w:rsidR="00D87A39" w:rsidRPr="00D87A39">
        <w:rPr>
          <w:sz w:val="24"/>
        </w:rPr>
        <w:t>Blocul de locuinţe expertizat tehnic nu este încadrat în clasa I de risc seismic sau în clasa de risc seismic II,  prin raport de expertiză tehnică</w:t>
      </w:r>
      <w:r w:rsidR="00184E0E" w:rsidRPr="00184E0E">
        <w:rPr>
          <w:sz w:val="24"/>
          <w:lang w:eastAsia="sk-SK"/>
        </w:rPr>
        <w:t>]</w:t>
      </w:r>
    </w:p>
    <w:p w14:paraId="6C493F1E" w14:textId="2A0F5F56" w:rsidR="00D87A39" w:rsidRDefault="00D87A39" w:rsidP="00D87A39">
      <w:pPr>
        <w:pStyle w:val="bullet"/>
        <w:numPr>
          <w:ilvl w:val="0"/>
          <w:numId w:val="0"/>
        </w:numPr>
        <w:spacing w:before="0" w:after="0"/>
        <w:ind w:left="720"/>
        <w:rPr>
          <w:sz w:val="24"/>
          <w:lang w:eastAsia="sk-SK"/>
        </w:rPr>
      </w:pPr>
      <w:r w:rsidRPr="00242E10">
        <w:fldChar w:fldCharType="begin">
          <w:ffData>
            <w:name w:val=""/>
            <w:enabled/>
            <w:calcOnExit w:val="0"/>
            <w:checkBox>
              <w:sizeAuto/>
              <w:default w:val="0"/>
            </w:checkBox>
          </w:ffData>
        </w:fldChar>
      </w:r>
      <w:r w:rsidRPr="00242E10">
        <w:instrText xml:space="preserve"> FORMCHECKBOX </w:instrText>
      </w:r>
      <w:r w:rsidR="00000000">
        <w:fldChar w:fldCharType="separate"/>
      </w:r>
      <w:r w:rsidRPr="00242E10">
        <w:fldChar w:fldCharType="end"/>
      </w:r>
      <w:r w:rsidRPr="00242E10">
        <w:rPr>
          <w:sz w:val="24"/>
          <w:lang w:eastAsia="sk-SK"/>
        </w:rPr>
        <w:t xml:space="preserve"> Cerința </w:t>
      </w:r>
      <w:r>
        <w:rPr>
          <w:sz w:val="24"/>
          <w:lang w:eastAsia="sk-SK"/>
        </w:rPr>
        <w:t>15</w:t>
      </w:r>
      <w:r w:rsidRPr="00242E10">
        <w:rPr>
          <w:sz w:val="24"/>
          <w:lang w:eastAsia="sk-SK"/>
        </w:rPr>
        <w:t>.</w:t>
      </w:r>
      <w:r w:rsidRPr="00184E0E">
        <w:t xml:space="preserve"> </w:t>
      </w:r>
      <w:r w:rsidRPr="00184E0E">
        <w:rPr>
          <w:sz w:val="24"/>
          <w:lang w:eastAsia="sk-SK"/>
        </w:rPr>
        <w:t>[</w:t>
      </w:r>
      <w:r>
        <w:rPr>
          <w:sz w:val="24"/>
          <w:lang w:eastAsia="sk-SK"/>
        </w:rPr>
        <w:t xml:space="preserve"> </w:t>
      </w:r>
      <w:r w:rsidRPr="00D87A39">
        <w:rPr>
          <w:sz w:val="24"/>
        </w:rPr>
        <w:t>Din Raportul de audit energetic, rezultă, prin măsurile propuse, atingerea unor valori ale consumului total  specific de energie primară, respectiv ale emisiilor echivalente de CO2 care sa nu depaseasca valori</w:t>
      </w:r>
      <w:r w:rsidR="003E2E44">
        <w:rPr>
          <w:sz w:val="24"/>
        </w:rPr>
        <w:t>le</w:t>
      </w:r>
      <w:r w:rsidRPr="00D87A39">
        <w:rPr>
          <w:sz w:val="24"/>
        </w:rPr>
        <w:t xml:space="preserve"> maxime admise conform Ordinului ministrului dezvoltării, lucrărilor publice și administrației nr. 16/2023</w:t>
      </w:r>
      <w:r w:rsidRPr="00184E0E">
        <w:rPr>
          <w:sz w:val="24"/>
          <w:lang w:eastAsia="sk-SK"/>
        </w:rPr>
        <w:t>]</w:t>
      </w:r>
    </w:p>
    <w:p w14:paraId="660EB624" w14:textId="77777777" w:rsidR="00D87A39" w:rsidRDefault="00D87A39" w:rsidP="00D87A39">
      <w:pPr>
        <w:pStyle w:val="bullet"/>
        <w:numPr>
          <w:ilvl w:val="0"/>
          <w:numId w:val="0"/>
        </w:numPr>
        <w:spacing w:before="0" w:after="0"/>
        <w:ind w:left="644"/>
        <w:rPr>
          <w:sz w:val="24"/>
          <w:lang w:eastAsia="sk-SK"/>
        </w:rPr>
      </w:pPr>
    </w:p>
    <w:p w14:paraId="2045B1F7" w14:textId="77777777" w:rsidR="00D87A39" w:rsidRDefault="00D87A39">
      <w:pPr>
        <w:pStyle w:val="bullet"/>
        <w:numPr>
          <w:ilvl w:val="0"/>
          <w:numId w:val="0"/>
        </w:numPr>
        <w:spacing w:before="0" w:after="0"/>
        <w:ind w:left="644"/>
        <w:rPr>
          <w:sz w:val="24"/>
          <w:lang w:eastAsia="sk-SK"/>
        </w:rPr>
      </w:pPr>
    </w:p>
    <w:p w14:paraId="2A21A067" w14:textId="5A99D8C3" w:rsidR="00ED03BA"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4C47EB">
        <w:rPr>
          <w:rFonts w:ascii="Trebuchet MS" w:hAnsi="Trebuchet MS" w:cs="Times New Roman"/>
          <w:b/>
          <w:bCs/>
          <w:iCs/>
          <w:sz w:val="24"/>
          <w:szCs w:val="24"/>
        </w:rPr>
        <w:t xml:space="preserve"> </w:t>
      </w:r>
      <w:r w:rsidR="004C47EB" w:rsidRPr="004C47EB">
        <w:rPr>
          <w:rFonts w:ascii="Trebuchet MS" w:hAnsi="Trebuchet MS" w:cs="Times New Roman"/>
          <w:b/>
          <w:bCs/>
          <w:iCs/>
          <w:sz w:val="24"/>
          <w:szCs w:val="24"/>
        </w:rPr>
        <w:t xml:space="preserve">/ reprezentantul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43918D50" w14:textId="77777777" w:rsidR="006E5793" w:rsidRPr="00B54FC5" w:rsidRDefault="006E5793" w:rsidP="006E5793">
      <w:pPr>
        <w:pStyle w:val="ListParagraph"/>
        <w:spacing w:after="0" w:line="240" w:lineRule="auto"/>
        <w:ind w:left="786"/>
        <w:jc w:val="both"/>
        <w:rPr>
          <w:rFonts w:ascii="Trebuchet MS" w:hAnsi="Trebuchet MS" w:cs="Times New Roman"/>
          <w:b/>
          <w:bCs/>
          <w:iCs/>
          <w:sz w:val="24"/>
          <w:szCs w:val="24"/>
        </w:rPr>
      </w:pPr>
    </w:p>
    <w:p w14:paraId="3E3FDC63" w14:textId="16A94E15" w:rsidR="00ED03BA" w:rsidRPr="006E5793" w:rsidRDefault="00ED03BA" w:rsidP="00062D81">
      <w:pPr>
        <w:pStyle w:val="bullet"/>
        <w:numPr>
          <w:ilvl w:val="0"/>
          <w:numId w:val="0"/>
        </w:numPr>
        <w:spacing w:before="0" w:after="0"/>
        <w:ind w:left="360"/>
        <w:rPr>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iCs/>
          <w:sz w:val="24"/>
          <w:lang w:eastAsia="sk-SK"/>
        </w:rPr>
        <w:t xml:space="preserve"> Cerința 1</w:t>
      </w:r>
      <w:r w:rsidRPr="006E5793">
        <w:rPr>
          <w:iCs/>
          <w:sz w:val="24"/>
          <w:lang w:eastAsia="sk-SK"/>
        </w:rPr>
        <w:t>. [</w:t>
      </w:r>
      <w:r w:rsidR="001D4712" w:rsidRPr="006E5793">
        <w:rPr>
          <w:sz w:val="24"/>
          <w:lang w:eastAsia="sk-SK"/>
        </w:rPr>
        <w:t xml:space="preserve"> </w:t>
      </w:r>
      <w:r w:rsidR="00746CD7" w:rsidRPr="006E5793">
        <w:rPr>
          <w:sz w:val="24"/>
          <w:lang w:eastAsia="sk-SK"/>
        </w:rPr>
        <w:t xml:space="preserve">Solicitantul </w:t>
      </w:r>
      <w:r w:rsidR="001D4712" w:rsidRPr="006E5793">
        <w:rPr>
          <w:sz w:val="24"/>
          <w:lang w:eastAsia="sk-SK"/>
        </w:rPr>
        <w:t>nu se află în</w:t>
      </w:r>
      <w:r w:rsidR="001D4712" w:rsidRPr="006E5793">
        <w:rPr>
          <w:i/>
          <w:iCs/>
          <w:sz w:val="24"/>
          <w:lang w:eastAsia="sk-SK"/>
        </w:rPr>
        <w:t xml:space="preserve"> </w:t>
      </w:r>
      <w:r w:rsidR="001D4712" w:rsidRPr="006E5793">
        <w:rPr>
          <w:rFonts w:cs="Times New Roman"/>
          <w:iCs/>
          <w:sz w:val="24"/>
        </w:rPr>
        <w:t>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r w:rsidRPr="006E5793">
        <w:rPr>
          <w:sz w:val="24"/>
          <w:lang w:eastAsia="sk-SK"/>
        </w:rPr>
        <w:t>]</w:t>
      </w:r>
    </w:p>
    <w:p w14:paraId="3B78EBDA" w14:textId="562F1B8C" w:rsidR="00ED03BA" w:rsidRPr="006E5793" w:rsidRDefault="00ED03BA" w:rsidP="00062D81">
      <w:pPr>
        <w:pStyle w:val="bullet"/>
        <w:numPr>
          <w:ilvl w:val="0"/>
          <w:numId w:val="0"/>
        </w:numPr>
        <w:spacing w:before="0" w:after="0"/>
        <w:ind w:left="360"/>
        <w:rPr>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 2. </w:t>
      </w:r>
      <w:r w:rsidR="001D4712" w:rsidRPr="006E5793">
        <w:rPr>
          <w:sz w:val="24"/>
          <w:lang w:eastAsia="sk-SK"/>
        </w:rPr>
        <w:t>[</w:t>
      </w:r>
      <w:r w:rsidR="006E5793">
        <w:rPr>
          <w:sz w:val="24"/>
          <w:lang w:eastAsia="sk-SK"/>
        </w:rPr>
        <w:t xml:space="preserve"> </w:t>
      </w:r>
      <w:r w:rsidR="00746CD7" w:rsidRPr="006E5793">
        <w:rPr>
          <w:sz w:val="24"/>
          <w:lang w:eastAsia="sk-SK"/>
        </w:rPr>
        <w:t xml:space="preserve">Solicitantul </w:t>
      </w:r>
      <w:r w:rsidR="001D4712" w:rsidRPr="006E5793">
        <w:rPr>
          <w:sz w:val="24"/>
          <w:lang w:eastAsia="sk-SK"/>
        </w:rPr>
        <w:t xml:space="preserve">nu face  obiectul unei proceduri legale pentru declararea sa într-una din situațiile de la cerința </w:t>
      </w:r>
      <w:r w:rsidR="00B07CAC" w:rsidRPr="006E5793">
        <w:rPr>
          <w:sz w:val="24"/>
          <w:lang w:eastAsia="sk-SK"/>
        </w:rPr>
        <w:t>anterioară</w:t>
      </w:r>
      <w:r w:rsidRPr="006E5793">
        <w:rPr>
          <w:sz w:val="24"/>
          <w:lang w:eastAsia="sk-SK"/>
        </w:rPr>
        <w:t>]</w:t>
      </w:r>
    </w:p>
    <w:p w14:paraId="188E339E" w14:textId="1F48C5BD" w:rsidR="00ED03BA" w:rsidRPr="006E5793" w:rsidRDefault="00ED03BA" w:rsidP="00062D81">
      <w:pPr>
        <w:pStyle w:val="bullet"/>
        <w:numPr>
          <w:ilvl w:val="0"/>
          <w:numId w:val="0"/>
        </w:numPr>
        <w:spacing w:before="0" w:after="0"/>
        <w:ind w:left="360"/>
        <w:rPr>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571169">
        <w:rPr>
          <w:sz w:val="24"/>
          <w:lang w:eastAsia="sk-SK"/>
        </w:rPr>
        <w:t xml:space="preserve"> </w:t>
      </w:r>
      <w:r w:rsidR="00B07CAC" w:rsidRPr="006E5793">
        <w:rPr>
          <w:sz w:val="24"/>
          <w:lang w:eastAsia="sk-SK"/>
        </w:rPr>
        <w:t>3</w:t>
      </w:r>
      <w:r w:rsidRPr="006E5793">
        <w:rPr>
          <w:sz w:val="24"/>
          <w:lang w:eastAsia="sk-SK"/>
        </w:rPr>
        <w:t>. [</w:t>
      </w:r>
      <w:r w:rsidR="00746CD7" w:rsidRPr="006E5793">
        <w:rPr>
          <w:sz w:val="24"/>
          <w:lang w:eastAsia="sk-SK"/>
        </w:rPr>
        <w:t xml:space="preserve">Solicitantul </w:t>
      </w:r>
      <w:r w:rsidR="00B07CAC" w:rsidRPr="006E5793">
        <w:rPr>
          <w:sz w:val="24"/>
          <w:lang w:eastAsia="sk-SK"/>
        </w:rPr>
        <w:t>nu a fost gasit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Pr="006E5793">
        <w:rPr>
          <w:sz w:val="24"/>
          <w:lang w:eastAsia="sk-SK"/>
        </w:rPr>
        <w:t>]</w:t>
      </w:r>
    </w:p>
    <w:bookmarkStart w:id="22" w:name="_Hlk135060258"/>
    <w:p w14:paraId="7186C2AC" w14:textId="2F15B80C" w:rsidR="00B07CAC" w:rsidRPr="00571169" w:rsidRDefault="00571169" w:rsidP="00571169">
      <w:pPr>
        <w:pStyle w:val="bullet"/>
        <w:numPr>
          <w:ilvl w:val="0"/>
          <w:numId w:val="0"/>
        </w:numPr>
        <w:spacing w:after="0"/>
        <w:ind w:left="360"/>
        <w:rPr>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bookmarkEnd w:id="22"/>
      <w:r w:rsidR="00B07CAC" w:rsidRPr="006E5793">
        <w:rPr>
          <w:iCs/>
          <w:sz w:val="24"/>
          <w:lang w:eastAsia="sk-SK"/>
        </w:rPr>
        <w:t xml:space="preserve"> 4.</w:t>
      </w:r>
      <w:r w:rsidR="00B07CAC" w:rsidRPr="006E5793">
        <w:rPr>
          <w:i/>
          <w:iCs/>
          <w:sz w:val="24"/>
          <w:lang w:eastAsia="sk-SK"/>
        </w:rPr>
        <w:t xml:space="preserve"> </w:t>
      </w:r>
      <w:r w:rsidR="00B07CAC" w:rsidRPr="006E5793">
        <w:rPr>
          <w:sz w:val="24"/>
          <w:lang w:eastAsia="sk-SK"/>
        </w:rPr>
        <w:t xml:space="preserve"> </w:t>
      </w:r>
      <w:r w:rsidR="00B07CAC" w:rsidRPr="00571169">
        <w:rPr>
          <w:sz w:val="24"/>
          <w:lang w:eastAsia="sk-SK"/>
        </w:rPr>
        <w:t>[</w:t>
      </w:r>
      <w:r>
        <w:rPr>
          <w:sz w:val="24"/>
          <w:lang w:eastAsia="sk-SK"/>
        </w:rPr>
        <w:t xml:space="preserve"> </w:t>
      </w:r>
      <w:r w:rsidR="004A7938" w:rsidRPr="00571169">
        <w:rPr>
          <w:sz w:val="24"/>
          <w:lang w:eastAsia="sk-SK"/>
        </w:rPr>
        <w:t>Î</w:t>
      </w:r>
      <w:r w:rsidR="00B07CAC" w:rsidRPr="00571169">
        <w:rPr>
          <w:sz w:val="24"/>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571169" w:rsidRDefault="00B07CAC" w:rsidP="00B07CAC">
      <w:pPr>
        <w:pStyle w:val="bullet"/>
        <w:numPr>
          <w:ilvl w:val="0"/>
          <w:numId w:val="0"/>
        </w:numPr>
        <w:spacing w:after="0"/>
        <w:ind w:left="360"/>
        <w:rPr>
          <w:sz w:val="24"/>
          <w:lang w:eastAsia="sk-SK"/>
        </w:rPr>
      </w:pPr>
      <w:r w:rsidRPr="00571169">
        <w:rPr>
          <w:sz w:val="24"/>
          <w:lang w:eastAsia="sk-SK"/>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8B1E5CA" w14:textId="6F426A44" w:rsidR="00B07CAC" w:rsidRPr="00571169" w:rsidRDefault="00B07CAC" w:rsidP="00B07CAC">
      <w:pPr>
        <w:pStyle w:val="bullet"/>
        <w:numPr>
          <w:ilvl w:val="0"/>
          <w:numId w:val="0"/>
        </w:numPr>
        <w:spacing w:after="0"/>
        <w:ind w:left="360"/>
        <w:rPr>
          <w:sz w:val="24"/>
          <w:lang w:eastAsia="sk-SK"/>
        </w:rPr>
      </w:pPr>
      <w:r w:rsidRPr="00571169">
        <w:rPr>
          <w:sz w:val="24"/>
          <w:lang w:eastAsia="sk-SK"/>
        </w:rPr>
        <w:t>- a contestat în instanța notificările/procesele verbale/notele de constatare a unor debite și prin decizie a instanțelor de judecată acestea au fost suspendate de la executare, anexând dovezi în acest sens</w:t>
      </w:r>
    </w:p>
    <w:p w14:paraId="7BC934DF" w14:textId="45D6AC91" w:rsidR="00B07CAC" w:rsidRPr="00571169" w:rsidRDefault="00571169" w:rsidP="00B07CAC">
      <w:pPr>
        <w:pStyle w:val="bullet"/>
        <w:numPr>
          <w:ilvl w:val="0"/>
          <w:numId w:val="0"/>
        </w:numPr>
        <w:spacing w:after="0"/>
        <w:ind w:left="360"/>
        <w:rPr>
          <w:iCs/>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4A7938" w:rsidRPr="00571169">
        <w:rPr>
          <w:iCs/>
          <w:sz w:val="24"/>
          <w:lang w:eastAsia="sk-SK"/>
        </w:rPr>
        <w:t xml:space="preserve"> 5</w:t>
      </w:r>
      <w:r>
        <w:rPr>
          <w:iCs/>
          <w:sz w:val="24"/>
          <w:lang w:eastAsia="sk-SK"/>
        </w:rPr>
        <w:t>.</w:t>
      </w:r>
      <w:r w:rsidR="004A7938" w:rsidRPr="00571169">
        <w:rPr>
          <w:iCs/>
          <w:sz w:val="24"/>
          <w:lang w:eastAsia="sk-SK"/>
        </w:rPr>
        <w:t xml:space="preserve"> [</w:t>
      </w:r>
      <w:r w:rsidR="00B07CAC" w:rsidRPr="00571169">
        <w:rPr>
          <w:iCs/>
          <w:sz w:val="24"/>
          <w:lang w:eastAsia="sk-SK"/>
        </w:rPr>
        <w:t xml:space="preserve"> </w:t>
      </w:r>
      <w:r w:rsidR="004A7938" w:rsidRPr="00571169">
        <w:rPr>
          <w:iCs/>
          <w:sz w:val="24"/>
          <w:lang w:eastAsia="sk-SK"/>
        </w:rPr>
        <w:t xml:space="preserve">Solicitantul a </w:t>
      </w:r>
      <w:r w:rsidR="00B07CAC" w:rsidRPr="00571169">
        <w:rPr>
          <w:iCs/>
          <w:sz w:val="24"/>
          <w:lang w:eastAsia="sk-SK"/>
        </w:rPr>
        <w:t xml:space="preserve"> achitat obligațiile de plată nete către bugetul de stat și respectiv bugetul local în ultimul an calendaristic conform normelor legale în vigoare</w:t>
      </w:r>
      <w:r w:rsidR="004A7938" w:rsidRPr="00571169">
        <w:rPr>
          <w:iCs/>
          <w:sz w:val="24"/>
          <w:lang w:eastAsia="sk-SK"/>
        </w:rPr>
        <w:t>]</w:t>
      </w:r>
    </w:p>
    <w:p w14:paraId="101FFF39" w14:textId="77777777" w:rsidR="004A7938" w:rsidRPr="006E5793" w:rsidRDefault="004A7938" w:rsidP="00B07CAC">
      <w:pPr>
        <w:pStyle w:val="bullet"/>
        <w:numPr>
          <w:ilvl w:val="0"/>
          <w:numId w:val="0"/>
        </w:numPr>
        <w:spacing w:after="0"/>
        <w:ind w:left="360"/>
        <w:rPr>
          <w:i/>
          <w:iCs/>
          <w:sz w:val="24"/>
          <w:lang w:eastAsia="sk-SK"/>
        </w:rPr>
      </w:pPr>
    </w:p>
    <w:p w14:paraId="225F0240" w14:textId="66BA188F" w:rsidR="00ED03BA" w:rsidRPr="00571169" w:rsidRDefault="00571169" w:rsidP="00B07CAC">
      <w:pPr>
        <w:pStyle w:val="bullet"/>
        <w:numPr>
          <w:ilvl w:val="0"/>
          <w:numId w:val="0"/>
        </w:numPr>
        <w:spacing w:before="0" w:after="0"/>
        <w:ind w:left="360"/>
        <w:rPr>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4A7938" w:rsidRPr="006E5793">
        <w:rPr>
          <w:iCs/>
          <w:sz w:val="24"/>
          <w:lang w:eastAsia="sk-SK"/>
        </w:rPr>
        <w:t xml:space="preserve"> 6</w:t>
      </w:r>
      <w:r w:rsidR="00B07CAC" w:rsidRPr="006E5793">
        <w:rPr>
          <w:i/>
          <w:iCs/>
          <w:sz w:val="24"/>
          <w:lang w:eastAsia="sk-SK"/>
        </w:rPr>
        <w:t xml:space="preserve">. </w:t>
      </w:r>
      <w:r w:rsidR="004A7938" w:rsidRPr="00571169">
        <w:rPr>
          <w:sz w:val="24"/>
          <w:lang w:eastAsia="sk-SK"/>
        </w:rPr>
        <w:t>[</w:t>
      </w:r>
      <w:r w:rsidR="00CA4240">
        <w:rPr>
          <w:sz w:val="24"/>
          <w:lang w:eastAsia="sk-SK"/>
        </w:rPr>
        <w:t xml:space="preserve"> </w:t>
      </w:r>
      <w:r w:rsidR="00746CD7" w:rsidRPr="00571169">
        <w:rPr>
          <w:sz w:val="24"/>
          <w:lang w:eastAsia="sk-SK"/>
        </w:rPr>
        <w:t xml:space="preserve">Solicitantul </w:t>
      </w:r>
      <w:r w:rsidR="00B07CAC" w:rsidRPr="00571169">
        <w:rPr>
          <w:sz w:val="24"/>
          <w:lang w:eastAsia="sk-SK"/>
        </w:rPr>
        <w:t>deține dreptul legal de a desfășura activitățile prevăzute în cadrul proiectului]</w:t>
      </w:r>
    </w:p>
    <w:p w14:paraId="6F6AF596" w14:textId="0C4D0D21" w:rsidR="00746CD7" w:rsidRPr="006E5793" w:rsidRDefault="00571169" w:rsidP="00746CD7">
      <w:pPr>
        <w:pStyle w:val="bullet"/>
        <w:numPr>
          <w:ilvl w:val="0"/>
          <w:numId w:val="0"/>
        </w:numPr>
        <w:spacing w:before="0" w:after="0"/>
        <w:ind w:left="360"/>
        <w:rPr>
          <w:i/>
          <w:iCs/>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746CD7" w:rsidRPr="006E5793">
        <w:rPr>
          <w:iCs/>
          <w:sz w:val="24"/>
          <w:lang w:eastAsia="sk-SK"/>
        </w:rPr>
        <w:t xml:space="preserve"> 7</w:t>
      </w:r>
      <w:r w:rsidR="00746CD7" w:rsidRPr="006E5793">
        <w:rPr>
          <w:i/>
          <w:iCs/>
          <w:sz w:val="24"/>
          <w:lang w:eastAsia="sk-SK"/>
        </w:rPr>
        <w:t xml:space="preserve">. </w:t>
      </w:r>
      <w:r w:rsidR="00746CD7" w:rsidRPr="00571169">
        <w:rPr>
          <w:sz w:val="24"/>
          <w:lang w:eastAsia="sk-SK"/>
        </w:rPr>
        <w:t>[</w:t>
      </w:r>
      <w:bookmarkStart w:id="23" w:name="_Hlk135048398"/>
      <w:r w:rsidR="00CA4240">
        <w:rPr>
          <w:sz w:val="24"/>
          <w:lang w:eastAsia="sk-SK"/>
        </w:rPr>
        <w:t xml:space="preserve"> </w:t>
      </w:r>
      <w:r w:rsidR="00746CD7" w:rsidRPr="00571169">
        <w:rPr>
          <w:sz w:val="24"/>
          <w:lang w:eastAsia="sk-SK"/>
        </w:rPr>
        <w:t>Reprezentantul legal</w:t>
      </w:r>
      <w:bookmarkEnd w:id="23"/>
      <w:r w:rsidR="00746CD7" w:rsidRPr="00571169">
        <w:rPr>
          <w:sz w:val="24"/>
          <w:lang w:eastAsia="sk-SK"/>
        </w:rPr>
        <w:t xml:space="preserve"> nu</w:t>
      </w:r>
      <w:r w:rsidR="00746CD7" w:rsidRPr="006E5793">
        <w:rPr>
          <w:i/>
          <w:iCs/>
          <w:sz w:val="24"/>
          <w:lang w:eastAsia="sk-SK"/>
        </w:rPr>
        <w:t xml:space="preserve"> </w:t>
      </w:r>
      <w:r w:rsidR="00746CD7" w:rsidRPr="00571169">
        <w:rPr>
          <w:sz w:val="24"/>
          <w:lang w:eastAsia="sk-SK"/>
        </w:rPr>
        <w:t>este</w:t>
      </w:r>
      <w:r w:rsidR="00746CD7" w:rsidRPr="006E5793">
        <w:rPr>
          <w:i/>
          <w:iCs/>
          <w:sz w:val="24"/>
          <w:lang w:eastAsia="sk-SK"/>
        </w:rPr>
        <w:t xml:space="preserve"> </w:t>
      </w:r>
      <w:r w:rsidR="00746CD7" w:rsidRPr="006E5793">
        <w:rPr>
          <w:rFonts w:cs="Times New Roman"/>
          <w:iCs/>
          <w:sz w:val="24"/>
        </w:rPr>
        <w:t>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746CD7" w:rsidRPr="00571169">
        <w:rPr>
          <w:sz w:val="24"/>
          <w:lang w:eastAsia="sk-SK"/>
        </w:rPr>
        <w:t>]</w:t>
      </w:r>
    </w:p>
    <w:p w14:paraId="755C7E2A" w14:textId="02FD630A" w:rsidR="00746CD7" w:rsidRPr="006E5793" w:rsidRDefault="00571169" w:rsidP="00746CD7">
      <w:pPr>
        <w:pStyle w:val="bullet"/>
        <w:numPr>
          <w:ilvl w:val="0"/>
          <w:numId w:val="0"/>
        </w:numPr>
        <w:spacing w:before="0" w:after="0"/>
        <w:ind w:left="360"/>
        <w:rPr>
          <w:rFonts w:cs="Times New Roman"/>
          <w:iCs/>
          <w:sz w:val="24"/>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746CD7" w:rsidRPr="006E5793">
        <w:rPr>
          <w:iCs/>
          <w:sz w:val="24"/>
          <w:lang w:eastAsia="sk-SK"/>
        </w:rPr>
        <w:t xml:space="preserve"> 8</w:t>
      </w:r>
      <w:r w:rsidR="00746CD7" w:rsidRPr="00571169">
        <w:rPr>
          <w:sz w:val="24"/>
          <w:lang w:eastAsia="sk-SK"/>
        </w:rPr>
        <w:t>. [</w:t>
      </w:r>
      <w:r w:rsidR="00CA4240">
        <w:rPr>
          <w:sz w:val="24"/>
          <w:lang w:eastAsia="sk-SK"/>
        </w:rPr>
        <w:t xml:space="preserve"> </w:t>
      </w:r>
      <w:r w:rsidR="00746CD7" w:rsidRPr="00571169">
        <w:rPr>
          <w:sz w:val="24"/>
          <w:lang w:eastAsia="sk-SK"/>
        </w:rPr>
        <w:t>Reprezentantul legal nu</w:t>
      </w:r>
      <w:r w:rsidR="00746CD7" w:rsidRPr="006E5793">
        <w:rPr>
          <w:i/>
          <w:iCs/>
          <w:sz w:val="24"/>
          <w:lang w:eastAsia="sk-SK"/>
        </w:rPr>
        <w:t xml:space="preserve"> </w:t>
      </w:r>
      <w:r w:rsidR="00746CD7" w:rsidRPr="006E5793">
        <w:rPr>
          <w:rFonts w:cs="Times New Roman"/>
          <w:iCs/>
          <w:sz w:val="24"/>
        </w:rPr>
        <w:t>se află în situația de a induce grav în eroare Autoritatea de Management  sau comisiile de evaluare și selecție, prin furnizarea de informații incorecte  în cadrul prezentului  apel de proiecte sau a altor apeluri de proiecte derulate în cadrul PR Sud-Muntenia 2021-2027</w:t>
      </w:r>
      <w:r w:rsidR="00746CD7" w:rsidRPr="006E5793">
        <w:rPr>
          <w:i/>
          <w:iCs/>
          <w:sz w:val="24"/>
          <w:lang w:eastAsia="sk-SK"/>
        </w:rPr>
        <w:t>]</w:t>
      </w:r>
    </w:p>
    <w:p w14:paraId="78610911" w14:textId="4DCD2503" w:rsidR="00746CD7" w:rsidRPr="006E5793" w:rsidRDefault="00571169" w:rsidP="00746CD7">
      <w:pPr>
        <w:pStyle w:val="bullet"/>
        <w:numPr>
          <w:ilvl w:val="0"/>
          <w:numId w:val="0"/>
        </w:numPr>
        <w:spacing w:before="0" w:after="0"/>
        <w:ind w:left="360"/>
        <w:rPr>
          <w:i/>
          <w:iCs/>
          <w:sz w:val="24"/>
          <w:lang w:eastAsia="sk-SK"/>
        </w:rPr>
      </w:pPr>
      <w:r w:rsidRPr="006E5793">
        <w:rPr>
          <w:sz w:val="24"/>
        </w:rPr>
        <w:lastRenderedPageBreak/>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746CD7" w:rsidRPr="006E5793">
        <w:rPr>
          <w:iCs/>
          <w:sz w:val="24"/>
          <w:lang w:eastAsia="sk-SK"/>
        </w:rPr>
        <w:t xml:space="preserve"> </w:t>
      </w:r>
      <w:r w:rsidR="00E81680" w:rsidRPr="006E5793">
        <w:rPr>
          <w:iCs/>
          <w:sz w:val="24"/>
          <w:lang w:eastAsia="sk-SK"/>
        </w:rPr>
        <w:t>9</w:t>
      </w:r>
      <w:r w:rsidR="00746CD7" w:rsidRPr="006E5793">
        <w:rPr>
          <w:i/>
          <w:iCs/>
          <w:sz w:val="24"/>
          <w:lang w:eastAsia="sk-SK"/>
        </w:rPr>
        <w:t xml:space="preserve">. </w:t>
      </w:r>
      <w:r w:rsidR="00746CD7" w:rsidRPr="00571169">
        <w:rPr>
          <w:sz w:val="24"/>
          <w:lang w:eastAsia="sk-SK"/>
        </w:rPr>
        <w:t>[</w:t>
      </w:r>
      <w:r w:rsidR="00CA4240">
        <w:rPr>
          <w:sz w:val="24"/>
          <w:lang w:eastAsia="sk-SK"/>
        </w:rPr>
        <w:t xml:space="preserve"> </w:t>
      </w:r>
      <w:r w:rsidR="00E81680" w:rsidRPr="00571169">
        <w:rPr>
          <w:sz w:val="24"/>
          <w:lang w:eastAsia="sk-SK"/>
        </w:rPr>
        <w:t>Reprezentantul legal nu</w:t>
      </w:r>
      <w:r w:rsidR="00E81680" w:rsidRPr="006E5793">
        <w:rPr>
          <w:i/>
          <w:iCs/>
          <w:sz w:val="24"/>
          <w:lang w:eastAsia="sk-SK"/>
        </w:rPr>
        <w:t xml:space="preserve"> </w:t>
      </w:r>
      <w:r w:rsidR="00E81680" w:rsidRPr="006E5793">
        <w:rPr>
          <w:rFonts w:cs="Times New Roman"/>
          <w:iCs/>
          <w:sz w:val="24"/>
        </w:rPr>
        <w:t>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r w:rsidR="00746CD7" w:rsidRPr="00571169">
        <w:rPr>
          <w:sz w:val="24"/>
          <w:lang w:eastAsia="sk-SK"/>
        </w:rPr>
        <w:t>]</w:t>
      </w:r>
    </w:p>
    <w:p w14:paraId="3DA5BC19" w14:textId="5211CEA4" w:rsidR="00746CD7" w:rsidRPr="00CA4240" w:rsidRDefault="00571169" w:rsidP="00746CD7">
      <w:pPr>
        <w:pStyle w:val="bullet"/>
        <w:numPr>
          <w:ilvl w:val="0"/>
          <w:numId w:val="0"/>
        </w:numPr>
        <w:spacing w:before="0" w:after="0"/>
        <w:ind w:left="360"/>
        <w:rPr>
          <w:sz w:val="24"/>
          <w:lang w:eastAsia="sk-SK"/>
        </w:rPr>
      </w:pPr>
      <w:r w:rsidRPr="006E5793">
        <w:rPr>
          <w:sz w:val="24"/>
        </w:rPr>
        <w:fldChar w:fldCharType="begin">
          <w:ffData>
            <w:name w:val=""/>
            <w:enabled/>
            <w:calcOnExit w:val="0"/>
            <w:checkBox>
              <w:sizeAuto/>
              <w:default w:val="0"/>
            </w:checkBox>
          </w:ffData>
        </w:fldChar>
      </w:r>
      <w:r w:rsidRPr="006E5793">
        <w:rPr>
          <w:sz w:val="24"/>
        </w:rPr>
        <w:instrText xml:space="preserve"> FORMCHECKBOX </w:instrText>
      </w:r>
      <w:r w:rsidR="00000000">
        <w:rPr>
          <w:sz w:val="24"/>
        </w:rPr>
      </w:r>
      <w:r w:rsidR="00000000">
        <w:rPr>
          <w:sz w:val="24"/>
        </w:rPr>
        <w:fldChar w:fldCharType="separate"/>
      </w:r>
      <w:r w:rsidRPr="006E5793">
        <w:rPr>
          <w:sz w:val="24"/>
        </w:rPr>
        <w:fldChar w:fldCharType="end"/>
      </w:r>
      <w:r w:rsidRPr="006E5793">
        <w:rPr>
          <w:sz w:val="24"/>
          <w:lang w:eastAsia="sk-SK"/>
        </w:rPr>
        <w:t xml:space="preserve"> Cerința</w:t>
      </w:r>
      <w:r w:rsidR="00746CD7" w:rsidRPr="00B54FC5">
        <w:rPr>
          <w:iCs/>
          <w:sz w:val="24"/>
          <w:lang w:eastAsia="sk-SK"/>
        </w:rPr>
        <w:t xml:space="preserve"> </w:t>
      </w:r>
      <w:r w:rsidR="00E81680">
        <w:rPr>
          <w:iCs/>
          <w:sz w:val="24"/>
          <w:lang w:eastAsia="sk-SK"/>
        </w:rPr>
        <w:t>10</w:t>
      </w:r>
      <w:r w:rsidR="00746CD7" w:rsidRPr="00B07CAC">
        <w:rPr>
          <w:i/>
          <w:iCs/>
          <w:szCs w:val="20"/>
          <w:lang w:eastAsia="sk-SK"/>
        </w:rPr>
        <w:t xml:space="preserve">. </w:t>
      </w:r>
      <w:r w:rsidR="00746CD7" w:rsidRPr="00CA4240">
        <w:rPr>
          <w:sz w:val="24"/>
          <w:lang w:eastAsia="sk-SK"/>
        </w:rPr>
        <w:t>[</w:t>
      </w:r>
      <w:r w:rsidR="00CA4240">
        <w:rPr>
          <w:sz w:val="24"/>
          <w:lang w:eastAsia="sk-SK"/>
        </w:rPr>
        <w:t xml:space="preserve"> </w:t>
      </w:r>
      <w:r w:rsidR="00E81680" w:rsidRPr="00CA4240">
        <w:rPr>
          <w:sz w:val="24"/>
          <w:lang w:eastAsia="sk-SK"/>
        </w:rPr>
        <w:t xml:space="preserve">Reprezentantul legal nu a </w:t>
      </w:r>
      <w:r w:rsidR="00E81680" w:rsidRPr="00CA4240">
        <w:rPr>
          <w:rFonts w:cs="Times New Roman"/>
          <w:sz w:val="24"/>
        </w:rPr>
        <w:t>suferit condamnări definitive în cauze referitoare la obținerea și utilizarea   fondurilor europene și/sau a fondurilor publice naționale aferente acestora</w:t>
      </w:r>
      <w:r w:rsidR="00746CD7" w:rsidRPr="00CA4240">
        <w:rPr>
          <w:sz w:val="24"/>
          <w:lang w:eastAsia="sk-SK"/>
        </w:rPr>
        <w:t>]</w:t>
      </w:r>
    </w:p>
    <w:p w14:paraId="6EDEF5F4" w14:textId="637704C8" w:rsidR="00746CD7" w:rsidRPr="00CA4240" w:rsidRDefault="00746CD7" w:rsidP="00746CD7">
      <w:pPr>
        <w:pStyle w:val="bullet"/>
        <w:numPr>
          <w:ilvl w:val="0"/>
          <w:numId w:val="0"/>
        </w:numPr>
        <w:spacing w:before="0" w:after="0"/>
        <w:ind w:left="360"/>
        <w:rPr>
          <w:sz w:val="24"/>
          <w:lang w:eastAsia="sk-SK"/>
        </w:rPr>
      </w:pPr>
    </w:p>
    <w:p w14:paraId="384D6593" w14:textId="77777777" w:rsidR="00746CD7" w:rsidRPr="00062D81" w:rsidRDefault="00746CD7" w:rsidP="00B07CAC">
      <w:pPr>
        <w:pStyle w:val="bullet"/>
        <w:numPr>
          <w:ilvl w:val="0"/>
          <w:numId w:val="0"/>
        </w:numPr>
        <w:spacing w:before="0" w:after="0"/>
        <w:ind w:left="360"/>
        <w:rPr>
          <w:color w:val="00B050"/>
          <w:sz w:val="24"/>
        </w:rPr>
      </w:pPr>
    </w:p>
    <w:p w14:paraId="456653F3" w14:textId="7FDA6CBA" w:rsidR="00694857" w:rsidRPr="00B54FC5"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B54FC5">
        <w:rPr>
          <w:rFonts w:ascii="Trebuchet MS" w:hAnsi="Trebuchet MS" w:cs="Times New Roman"/>
          <w:i/>
          <w:iCs/>
          <w:sz w:val="18"/>
          <w:szCs w:val="18"/>
        </w:rPr>
        <w:t>poate fi adaptat</w:t>
      </w:r>
      <w:r w:rsidRPr="00B54FC5">
        <w:rPr>
          <w:rFonts w:ascii="Trebuchet MS" w:hAnsi="Trebuchet MS" w:cs="Times New Roman"/>
          <w:i/>
          <w:iCs/>
          <w:sz w:val="18"/>
          <w:szCs w:val="18"/>
        </w:rPr>
        <w:t>)</w:t>
      </w:r>
    </w:p>
    <w:p w14:paraId="31499C5E" w14:textId="13192718"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24" w:name="__Fieldmark__14454_1580758020"/>
      <w:bookmarkEnd w:id="24"/>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5" w:name="__Fieldmark__14455_1580758020"/>
      <w:bookmarkEnd w:id="25"/>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26" w:name="__Fieldmark__14456_1580758020"/>
      <w:bookmarkEnd w:id="26"/>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5510526"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27" w:name="__Fieldmark__14457_1580758020"/>
      <w:bookmarkEnd w:id="2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28" w:name="__Fieldmark__14458_1580758020"/>
      <w:bookmarkEnd w:id="2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9" w:name="__Fieldmark__14459_1580758020"/>
    <w:bookmarkEnd w:id="29"/>
    <w:p w14:paraId="73717FC2" w14:textId="5B1D947E"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30" w:name="__Fieldmark__14460_1580758020"/>
      <w:bookmarkEnd w:id="3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în conformitate cu prevederile art. 65 din Regulamentul (UE) 1060/2021  </w:t>
      </w:r>
    </w:p>
    <w:p w14:paraId="005EB99B" w14:textId="3A83EB70" w:rsidR="00D61D10" w:rsidRPr="00B54FC5" w:rsidRDefault="00D61D10" w:rsidP="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31" w:name="__Fieldmark__14461_1580758020"/>
      <w:bookmarkEnd w:id="31"/>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imuniz</w:t>
      </w:r>
      <w:r w:rsidR="004C47EB">
        <w:rPr>
          <w:rFonts w:ascii="Trebuchet MS" w:hAnsi="Trebuchet MS" w:cs="Times New Roman"/>
          <w:i/>
          <w:sz w:val="24"/>
          <w:szCs w:val="24"/>
        </w:rPr>
        <w:t>ării</w:t>
      </w:r>
      <w:r w:rsidRPr="00B54FC5">
        <w:rPr>
          <w:rFonts w:ascii="Trebuchet MS" w:hAnsi="Trebuchet MS" w:cs="Times New Roman"/>
          <w:i/>
          <w:sz w:val="24"/>
          <w:szCs w:val="24"/>
        </w:rPr>
        <w:t xml:space="preserve"> la schimbări climatice, egalităţii de şanse</w:t>
      </w:r>
      <w:r w:rsidR="004C47EB">
        <w:rPr>
          <w:rFonts w:ascii="Trebuchet MS" w:hAnsi="Trebuchet MS" w:cs="Times New Roman"/>
          <w:i/>
          <w:sz w:val="24"/>
          <w:szCs w:val="24"/>
        </w:rPr>
        <w:t xml:space="preserve"> </w:t>
      </w:r>
      <w:r w:rsidRPr="00B54FC5">
        <w:rPr>
          <w:rFonts w:ascii="Trebuchet MS" w:hAnsi="Trebuchet MS" w:cs="Times New Roman"/>
          <w:i/>
          <w:sz w:val="24"/>
          <w:szCs w:val="24"/>
        </w:rPr>
        <w:t xml:space="preserve"> şi nediscriminării, egalităţii de gen, GDPR, </w:t>
      </w:r>
      <w:r w:rsidR="004C47EB">
        <w:rPr>
          <w:rFonts w:ascii="Trebuchet MS" w:hAnsi="Trebuchet MS" w:cs="Times New Roman"/>
          <w:i/>
          <w:sz w:val="24"/>
          <w:szCs w:val="24"/>
        </w:rPr>
        <w:t xml:space="preserve"> ale </w:t>
      </w:r>
      <w:r w:rsidRPr="00B54FC5">
        <w:rPr>
          <w:rFonts w:ascii="Trebuchet MS" w:hAnsi="Trebuchet MS" w:cs="Times New Roman"/>
          <w:i/>
          <w:sz w:val="24"/>
          <w:szCs w:val="24"/>
        </w:rPr>
        <w:t>Cart</w:t>
      </w:r>
      <w:r w:rsidR="004C47EB">
        <w:rPr>
          <w:rFonts w:ascii="Trebuchet MS" w:hAnsi="Trebuchet MS" w:cs="Times New Roman"/>
          <w:i/>
          <w:sz w:val="24"/>
          <w:szCs w:val="24"/>
        </w:rPr>
        <w:t xml:space="preserve">ei </w:t>
      </w:r>
      <w:r w:rsidRPr="00B54FC5">
        <w:rPr>
          <w:rFonts w:ascii="Trebuchet MS" w:hAnsi="Trebuchet MS" w:cs="Times New Roman"/>
          <w:i/>
          <w:sz w:val="24"/>
          <w:szCs w:val="24"/>
        </w:rPr>
        <w:t xml:space="preserve"> drepturilor fundamentale a Uniunii Europene, </w:t>
      </w:r>
      <w:r w:rsidR="00E30336" w:rsidRPr="00B54FC5">
        <w:rPr>
          <w:rFonts w:ascii="Trebuchet MS" w:hAnsi="Trebuchet MS" w:cs="Times New Roman"/>
          <w:i/>
          <w:sz w:val="24"/>
          <w:szCs w:val="24"/>
        </w:rPr>
        <w:t>Convenția ONU privind Drepturile Persoanelor cu Handicap,</w:t>
      </w:r>
      <w:r w:rsidR="004C47EB">
        <w:rPr>
          <w:rFonts w:ascii="Trebuchet MS" w:hAnsi="Trebuchet MS" w:cs="Times New Roman"/>
          <w:i/>
          <w:sz w:val="24"/>
          <w:szCs w:val="24"/>
        </w:rPr>
        <w:t xml:space="preserve"> în domeniul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32" w:name="__Fieldmark__14462_1580758020"/>
      <w:bookmarkEnd w:id="3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w:t>
      </w:r>
      <w:r w:rsidR="002F6292" w:rsidRPr="00B54FC5">
        <w:rPr>
          <w:rFonts w:ascii="Trebuchet MS" w:hAnsi="Trebuchet MS" w:cs="Times New Roman"/>
          <w:i/>
          <w:sz w:val="24"/>
          <w:szCs w:val="24"/>
        </w:rPr>
        <w:lastRenderedPageBreak/>
        <w:t xml:space="preserve">ori modificare care afectează sau ar putea afecta respectarea condițiilor de eligibilitate menționate în Ghidul solicitantului vor fi aduse la cunoștința AM/OI în termen de </w:t>
      </w:r>
      <w:r w:rsidR="00637403" w:rsidRPr="00B54FC5">
        <w:rPr>
          <w:rFonts w:ascii="Trebuchet MS" w:hAnsi="Trebuchet MS" w:cs="Times New Roman"/>
          <w:i/>
          <w:sz w:val="24"/>
          <w:szCs w:val="24"/>
          <w:lang w:val="en-US"/>
        </w:rPr>
        <w:t>&lt;</w:t>
      </w:r>
      <w:r w:rsidR="00184E0E">
        <w:rPr>
          <w:rFonts w:ascii="Trebuchet MS" w:hAnsi="Trebuchet MS" w:cs="Times New Roman"/>
          <w:i/>
          <w:sz w:val="24"/>
          <w:szCs w:val="24"/>
          <w:highlight w:val="lightGray"/>
        </w:rPr>
        <w:t>5</w:t>
      </w:r>
      <w:r w:rsidR="00184E0E">
        <w:rPr>
          <w:rFonts w:ascii="Trebuchet MS" w:hAnsi="Trebuchet MS" w:cs="Times New Roman"/>
          <w:i/>
          <w:sz w:val="24"/>
          <w:szCs w:val="24"/>
        </w:rPr>
        <w:t xml:space="preserve"> zile </w:t>
      </w:r>
      <w:r w:rsidR="00637403" w:rsidRPr="00B54FC5">
        <w:rPr>
          <w:rFonts w:ascii="Trebuchet MS" w:hAnsi="Trebuchet MS" w:cs="Times New Roman"/>
          <w:i/>
          <w:sz w:val="24"/>
          <w:szCs w:val="24"/>
        </w:rPr>
        <w:t xml:space="preserve">&gt;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4692DA65" w:rsidR="009C41AC" w:rsidRPr="00B849E1" w:rsidRDefault="009C41AC">
      <w:pPr>
        <w:pStyle w:val="ListParagraph"/>
        <w:spacing w:after="0" w:line="240" w:lineRule="auto"/>
        <w:jc w:val="both"/>
        <w:rPr>
          <w:rFonts w:ascii="Trebuchet MS" w:hAnsi="Trebuchet MS" w:cs="Times New Roman"/>
          <w:iCs/>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Alte cerințe specifice</w:t>
      </w:r>
      <w:r w:rsidR="00AB0CDA" w:rsidRPr="00B54FC5">
        <w:rPr>
          <w:rFonts w:ascii="Trebuchet MS" w:hAnsi="Trebuchet MS" w:cs="Times New Roman"/>
          <w:i/>
          <w:sz w:val="24"/>
          <w:szCs w:val="24"/>
        </w:rPr>
        <w:t xml:space="preserve"> pentru fiecare apel de proiecte</w:t>
      </w:r>
      <w:r w:rsidR="00637403" w:rsidRPr="00B54FC5">
        <w:rPr>
          <w:rFonts w:ascii="Trebuchet MS" w:hAnsi="Trebuchet MS" w:cs="Times New Roman"/>
          <w:i/>
          <w:sz w:val="24"/>
          <w:szCs w:val="24"/>
        </w:rPr>
        <w:t xml:space="preserve"> </w:t>
      </w:r>
      <w:r w:rsidR="00637403" w:rsidRPr="00B849E1">
        <w:rPr>
          <w:rFonts w:ascii="Trebuchet MS" w:hAnsi="Trebuchet MS" w:cs="Times New Roman"/>
          <w:iCs/>
          <w:sz w:val="24"/>
          <w:szCs w:val="24"/>
        </w:rPr>
        <w:t>(</w:t>
      </w:r>
      <w:r w:rsidR="00B849E1" w:rsidRPr="00B849E1">
        <w:rPr>
          <w:rFonts w:ascii="Trebuchet MS" w:hAnsi="Trebuchet MS" w:cs="Times New Roman"/>
          <w:iCs/>
          <w:sz w:val="24"/>
          <w:szCs w:val="24"/>
        </w:rPr>
        <w:t xml:space="preserve"> se va specifica dacă  solicitantul este persoana neînregistrată /înregistrată în scopuri de TVA și dacă pentru achizițiile din cadrul proiectului TVA este nedeductibilă </w:t>
      </w:r>
      <w:r w:rsidR="00637403" w:rsidRPr="00B849E1">
        <w:rPr>
          <w:rFonts w:ascii="Trebuchet MS" w:hAnsi="Trebuchet MS" w:cs="Times New Roman"/>
          <w:iCs/>
          <w:sz w:val="24"/>
          <w:szCs w:val="24"/>
        </w:rPr>
        <w:t>)</w:t>
      </w:r>
      <w:r w:rsidRPr="00B849E1">
        <w:rPr>
          <w:rFonts w:ascii="Trebuchet MS" w:hAnsi="Trebuchet MS" w:cs="Times New Roman"/>
          <w:iCs/>
          <w:sz w:val="24"/>
          <w:szCs w:val="24"/>
        </w:rPr>
        <w:t>.</w:t>
      </w:r>
    </w:p>
    <w:p w14:paraId="36AE00CF" w14:textId="3CF59DE3" w:rsidR="00D309A0" w:rsidRPr="00E42BC9" w:rsidRDefault="00D309A0" w:rsidP="00062D81">
      <w:pPr>
        <w:pStyle w:val="ListParagraph"/>
        <w:numPr>
          <w:ilvl w:val="0"/>
          <w:numId w:val="3"/>
        </w:numPr>
        <w:suppressAutoHyphens w:val="0"/>
        <w:spacing w:after="0"/>
        <w:ind w:left="782" w:right="64" w:hanging="357"/>
        <w:jc w:val="both"/>
        <w:rPr>
          <w:rFonts w:ascii="Trebuchet MS" w:hAnsi="Trebuchet MS"/>
        </w:rPr>
      </w:pPr>
      <w:r w:rsidRPr="00E42BC9">
        <w:rPr>
          <w:rFonts w:ascii="Trebuchet MS" w:hAnsi="Trebuchet MS"/>
          <w:b/>
          <w:bCs/>
        </w:rPr>
        <w:t xml:space="preserve">Imi  exprim acordul cu privire la utilizarea şi prelucrarea datelor cu caracter personal de către </w:t>
      </w:r>
      <w:r w:rsidR="00673026" w:rsidRPr="00E42BC9">
        <w:rPr>
          <w:rFonts w:ascii="Trebuchet MS" w:hAnsi="Trebuchet MS"/>
          <w:b/>
          <w:bCs/>
        </w:rPr>
        <w:t>AM</w:t>
      </w:r>
      <w:r w:rsidRPr="00E42BC9">
        <w:rPr>
          <w:rFonts w:ascii="Trebuchet MS" w:hAnsi="Trebuchet MS"/>
          <w:b/>
          <w:bCs/>
        </w:rPr>
        <w:t>/</w:t>
      </w:r>
      <w:r w:rsidR="00673026" w:rsidRPr="00E42BC9">
        <w:rPr>
          <w:rFonts w:ascii="Trebuchet MS" w:hAnsi="Trebuchet MS"/>
          <w:b/>
          <w:bCs/>
        </w:rPr>
        <w:t>OI</w:t>
      </w:r>
      <w:r w:rsidR="003C403D" w:rsidRPr="00E42BC9">
        <w:rPr>
          <w:rFonts w:ascii="Trebuchet MS" w:hAnsi="Trebuchet MS"/>
          <w:b/>
          <w:bCs/>
        </w:rPr>
        <w:t xml:space="preserve"> responsabil sau orice altă structura cu responsabilități în gestiunea și controlul fondurilor</w:t>
      </w:r>
      <w:r w:rsidR="00EE24E5" w:rsidRPr="00E42BC9">
        <w:rPr>
          <w:rFonts w:ascii="Trebuchet MS" w:hAnsi="Trebuchet MS"/>
          <w:b/>
          <w:bCs/>
        </w:rPr>
        <w:t xml:space="preserve"> europene</w:t>
      </w:r>
      <w:r w:rsidRPr="00E42BC9">
        <w:rPr>
          <w:rFonts w:ascii="Trebuchet MS" w:hAnsi="Trebuchet MS"/>
          <w:b/>
          <w:bCs/>
        </w:rPr>
        <w:t>, în cadrul procesului de evaluare și contract</w:t>
      </w:r>
      <w:r w:rsidR="00CA601F" w:rsidRPr="00E42BC9">
        <w:rPr>
          <w:rFonts w:ascii="Trebuchet MS" w:hAnsi="Trebuchet MS"/>
          <w:b/>
          <w:bCs/>
        </w:rPr>
        <w:t>ar</w:t>
      </w:r>
      <w:r w:rsidRPr="00E42BC9">
        <w:rPr>
          <w:rFonts w:ascii="Trebuchet MS" w:hAnsi="Trebuchet MS"/>
          <w:b/>
          <w:bCs/>
        </w:rPr>
        <w:t>e și în cadrul verificărilor de management/audit/control, în scopul îndeplinirii activităților specifice, cu respectarea prevederilor legale</w:t>
      </w:r>
      <w:r w:rsidRPr="00E42BC9">
        <w:rPr>
          <w:rFonts w:ascii="Trebuchet MS" w:hAnsi="Trebuchet MS"/>
        </w:rPr>
        <w:t>.</w:t>
      </w:r>
    </w:p>
    <w:p w14:paraId="01E36F88" w14:textId="58CEA89B" w:rsidR="00694857" w:rsidRPr="00E42BC9" w:rsidRDefault="002F6292" w:rsidP="00062D81">
      <w:pPr>
        <w:pStyle w:val="bullet"/>
        <w:numPr>
          <w:ilvl w:val="0"/>
          <w:numId w:val="3"/>
        </w:numPr>
        <w:spacing w:before="0" w:after="0"/>
        <w:ind w:left="782" w:hanging="357"/>
        <w:rPr>
          <w:b/>
          <w:sz w:val="22"/>
          <w:szCs w:val="22"/>
        </w:rPr>
      </w:pPr>
      <w:r w:rsidRPr="00E42BC9">
        <w:rPr>
          <w:b/>
          <w:sz w:val="22"/>
          <w:szCs w:val="22"/>
        </w:rPr>
        <w:t xml:space="preserve">Declar că am luat la cunoștință că în etapa de contractare am obligația să fac dovada tuturor celor declarate prin prezenta </w:t>
      </w:r>
      <w:r w:rsidR="00604F19" w:rsidRPr="00E42BC9">
        <w:rPr>
          <w:b/>
          <w:sz w:val="22"/>
          <w:szCs w:val="22"/>
        </w:rPr>
        <w:t>d</w:t>
      </w:r>
      <w:r w:rsidRPr="00E42BC9">
        <w:rPr>
          <w:b/>
          <w:sz w:val="22"/>
          <w:szCs w:val="22"/>
        </w:rPr>
        <w:t>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sidRPr="00E42BC9">
        <w:rPr>
          <w:b/>
          <w:sz w:val="22"/>
          <w:szCs w:val="22"/>
        </w:rPr>
        <w:t xml:space="preserve">Declar că sunt pe deplin autorizat să semnez această declaraţie în numele </w:t>
      </w:r>
      <w:r w:rsidRPr="00E42BC9">
        <w:rPr>
          <w:sz w:val="22"/>
          <w:szCs w:val="22"/>
        </w:rPr>
        <w:t>&lt;denumire</w:t>
      </w:r>
      <w:r>
        <w:rPr>
          <w:sz w:val="24"/>
        </w:rPr>
        <w:t xml:space="preserve"> </w:t>
      </w:r>
      <w:r>
        <w:rPr>
          <w:sz w:val="24"/>
          <w:shd w:val="clear" w:color="auto" w:fill="B2B2B2"/>
        </w:rPr>
        <w:t>entitate juridica</w:t>
      </w:r>
      <w:r>
        <w:rPr>
          <w:sz w:val="24"/>
        </w:rPr>
        <w:t>&gt;</w:t>
      </w:r>
      <w:r>
        <w:rPr>
          <w:b/>
          <w:sz w:val="24"/>
        </w:rPr>
        <w:t>.</w:t>
      </w:r>
    </w:p>
    <w:p w14:paraId="789A7683" w14:textId="77777777" w:rsidR="00604F19" w:rsidRDefault="00604F1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D87A39">
      <w:headerReference w:type="even" r:id="rId8"/>
      <w:headerReference w:type="default" r:id="rId9"/>
      <w:footerReference w:type="even" r:id="rId10"/>
      <w:footerReference w:type="default" r:id="rId11"/>
      <w:headerReference w:type="first" r:id="rId12"/>
      <w:footerReference w:type="first" r:id="rId13"/>
      <w:pgSz w:w="12240" w:h="15840"/>
      <w:pgMar w:top="765" w:right="1041" w:bottom="720"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682F1" w14:textId="77777777" w:rsidR="00C55F68" w:rsidRDefault="00C55F68">
      <w:pPr>
        <w:spacing w:after="0" w:line="240" w:lineRule="auto"/>
      </w:pPr>
      <w:r>
        <w:separator/>
      </w:r>
    </w:p>
  </w:endnote>
  <w:endnote w:type="continuationSeparator" w:id="0">
    <w:p w14:paraId="661A7ED6" w14:textId="77777777" w:rsidR="00C55F68" w:rsidRDefault="00C55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D32E" w14:textId="77777777" w:rsidR="00B16CD7" w:rsidRDefault="00B16C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5694B6F2" w:rsidR="00694857" w:rsidRDefault="00B16CD7" w:rsidP="00B16CD7">
    <w:pPr>
      <w:pStyle w:val="Footer"/>
    </w:pPr>
    <w:r>
      <w:rPr>
        <w:noProof/>
      </w:rPr>
      <w:drawing>
        <wp:inline distT="0" distB="0" distL="0" distR="0" wp14:anchorId="223B3ADB" wp14:editId="554DAE56">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7710" w14:textId="77777777" w:rsidR="00B16CD7" w:rsidRDefault="00B16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34CF7" w14:textId="77777777" w:rsidR="00C55F68" w:rsidRDefault="00C55F68">
      <w:pPr>
        <w:spacing w:after="0" w:line="240" w:lineRule="auto"/>
      </w:pPr>
      <w:r>
        <w:separator/>
      </w:r>
    </w:p>
  </w:footnote>
  <w:footnote w:type="continuationSeparator" w:id="0">
    <w:p w14:paraId="2F97ED25" w14:textId="77777777" w:rsidR="00C55F68" w:rsidRDefault="00C55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B884" w14:textId="77777777" w:rsidR="00B16CD7" w:rsidRDefault="00B16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AE42" w14:textId="2836A152" w:rsidR="002A533A" w:rsidRPr="002A533A" w:rsidRDefault="00E029FA" w:rsidP="002A533A">
    <w:pPr>
      <w:pStyle w:val="Header"/>
      <w:jc w:val="right"/>
      <w:rPr>
        <w:sz w:val="18"/>
        <w:szCs w:val="18"/>
      </w:rPr>
    </w:pPr>
    <w:r>
      <w:rPr>
        <w:noProof/>
      </w:rPr>
      <w:drawing>
        <wp:inline distT="0" distB="0" distL="0" distR="0" wp14:anchorId="62CA4495" wp14:editId="04B5EDBC">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267B9" w14:textId="77777777" w:rsidR="00B16CD7" w:rsidRDefault="00B16C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4"/>
  </w:num>
  <w:num w:numId="2" w16cid:durableId="437146369">
    <w:abstractNumId w:val="1"/>
  </w:num>
  <w:num w:numId="3" w16cid:durableId="801339413">
    <w:abstractNumId w:val="5"/>
  </w:num>
  <w:num w:numId="4" w16cid:durableId="1051417436">
    <w:abstractNumId w:val="3"/>
  </w:num>
  <w:num w:numId="5" w16cid:durableId="1176574544">
    <w:abstractNumId w:val="2"/>
  </w:num>
  <w:num w:numId="6" w16cid:durableId="630401856">
    <w:abstractNumId w:val="4"/>
  </w:num>
  <w:num w:numId="7" w16cid:durableId="1335768672">
    <w:abstractNumId w:val="4"/>
  </w:num>
  <w:num w:numId="8" w16cid:durableId="1808663935">
    <w:abstractNumId w:val="4"/>
  </w:num>
  <w:num w:numId="9" w16cid:durableId="977808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D1E16"/>
    <w:rsid w:val="001162CD"/>
    <w:rsid w:val="00120AB8"/>
    <w:rsid w:val="0017285D"/>
    <w:rsid w:val="00174C25"/>
    <w:rsid w:val="00184E0E"/>
    <w:rsid w:val="00193DF2"/>
    <w:rsid w:val="0019423B"/>
    <w:rsid w:val="0019569F"/>
    <w:rsid w:val="001B2B63"/>
    <w:rsid w:val="001C10E3"/>
    <w:rsid w:val="001D4712"/>
    <w:rsid w:val="00231C4D"/>
    <w:rsid w:val="00242E10"/>
    <w:rsid w:val="00243302"/>
    <w:rsid w:val="00277341"/>
    <w:rsid w:val="002A533A"/>
    <w:rsid w:val="002B7CF4"/>
    <w:rsid w:val="002F6292"/>
    <w:rsid w:val="00311AB4"/>
    <w:rsid w:val="0031264C"/>
    <w:rsid w:val="00345E9B"/>
    <w:rsid w:val="0035348F"/>
    <w:rsid w:val="0035427B"/>
    <w:rsid w:val="003920A3"/>
    <w:rsid w:val="003A58FA"/>
    <w:rsid w:val="003C403D"/>
    <w:rsid w:val="003E151B"/>
    <w:rsid w:val="003E2E44"/>
    <w:rsid w:val="00432661"/>
    <w:rsid w:val="00441D08"/>
    <w:rsid w:val="004501E9"/>
    <w:rsid w:val="00450536"/>
    <w:rsid w:val="004544CE"/>
    <w:rsid w:val="004A7938"/>
    <w:rsid w:val="004B3C66"/>
    <w:rsid w:val="004B52C0"/>
    <w:rsid w:val="004C3718"/>
    <w:rsid w:val="004C47EB"/>
    <w:rsid w:val="004C7973"/>
    <w:rsid w:val="00517B96"/>
    <w:rsid w:val="005543A6"/>
    <w:rsid w:val="00571169"/>
    <w:rsid w:val="0057590A"/>
    <w:rsid w:val="00593390"/>
    <w:rsid w:val="005954C9"/>
    <w:rsid w:val="0059719C"/>
    <w:rsid w:val="00597284"/>
    <w:rsid w:val="005B721A"/>
    <w:rsid w:val="005E3F98"/>
    <w:rsid w:val="005F0241"/>
    <w:rsid w:val="005F578F"/>
    <w:rsid w:val="00604F19"/>
    <w:rsid w:val="00637403"/>
    <w:rsid w:val="00663721"/>
    <w:rsid w:val="00673026"/>
    <w:rsid w:val="0068506B"/>
    <w:rsid w:val="00694857"/>
    <w:rsid w:val="00695127"/>
    <w:rsid w:val="006A5014"/>
    <w:rsid w:val="006A7E28"/>
    <w:rsid w:val="006C5D0C"/>
    <w:rsid w:val="006D08C4"/>
    <w:rsid w:val="006D7D52"/>
    <w:rsid w:val="006E5793"/>
    <w:rsid w:val="006F0A64"/>
    <w:rsid w:val="00721CB6"/>
    <w:rsid w:val="007278DA"/>
    <w:rsid w:val="0073653B"/>
    <w:rsid w:val="00746CD7"/>
    <w:rsid w:val="00751427"/>
    <w:rsid w:val="0075429B"/>
    <w:rsid w:val="007C11F6"/>
    <w:rsid w:val="007F41BC"/>
    <w:rsid w:val="008151E3"/>
    <w:rsid w:val="008204F3"/>
    <w:rsid w:val="00830349"/>
    <w:rsid w:val="00831A56"/>
    <w:rsid w:val="008677B2"/>
    <w:rsid w:val="00895132"/>
    <w:rsid w:val="00895F29"/>
    <w:rsid w:val="008969F3"/>
    <w:rsid w:val="008A42BB"/>
    <w:rsid w:val="008B2BB2"/>
    <w:rsid w:val="008C74D5"/>
    <w:rsid w:val="008D6A9C"/>
    <w:rsid w:val="00902BC6"/>
    <w:rsid w:val="0092567A"/>
    <w:rsid w:val="0095169C"/>
    <w:rsid w:val="0098229F"/>
    <w:rsid w:val="0098506A"/>
    <w:rsid w:val="009976D9"/>
    <w:rsid w:val="009C41AC"/>
    <w:rsid w:val="009D4A62"/>
    <w:rsid w:val="009E6066"/>
    <w:rsid w:val="009E7ED4"/>
    <w:rsid w:val="009F7BD7"/>
    <w:rsid w:val="00A232DE"/>
    <w:rsid w:val="00A36A82"/>
    <w:rsid w:val="00A37BF1"/>
    <w:rsid w:val="00A667B5"/>
    <w:rsid w:val="00A87B73"/>
    <w:rsid w:val="00A908EC"/>
    <w:rsid w:val="00A913AE"/>
    <w:rsid w:val="00AB0CDA"/>
    <w:rsid w:val="00AD657E"/>
    <w:rsid w:val="00AE53D6"/>
    <w:rsid w:val="00B01FD4"/>
    <w:rsid w:val="00B0250D"/>
    <w:rsid w:val="00B07CAC"/>
    <w:rsid w:val="00B13218"/>
    <w:rsid w:val="00B16CD7"/>
    <w:rsid w:val="00B21B72"/>
    <w:rsid w:val="00B30149"/>
    <w:rsid w:val="00B33C7F"/>
    <w:rsid w:val="00B466BA"/>
    <w:rsid w:val="00B5430D"/>
    <w:rsid w:val="00B5464D"/>
    <w:rsid w:val="00B54FC5"/>
    <w:rsid w:val="00B72B39"/>
    <w:rsid w:val="00B849E1"/>
    <w:rsid w:val="00B87C97"/>
    <w:rsid w:val="00BB6BF0"/>
    <w:rsid w:val="00BC2176"/>
    <w:rsid w:val="00BD55D5"/>
    <w:rsid w:val="00BE3929"/>
    <w:rsid w:val="00BE5757"/>
    <w:rsid w:val="00BF035E"/>
    <w:rsid w:val="00BF4B1A"/>
    <w:rsid w:val="00C0719B"/>
    <w:rsid w:val="00C418FE"/>
    <w:rsid w:val="00C510E9"/>
    <w:rsid w:val="00C55F68"/>
    <w:rsid w:val="00C64D98"/>
    <w:rsid w:val="00C652DD"/>
    <w:rsid w:val="00C75AAE"/>
    <w:rsid w:val="00CA4240"/>
    <w:rsid w:val="00CA601F"/>
    <w:rsid w:val="00CD062E"/>
    <w:rsid w:val="00D024AB"/>
    <w:rsid w:val="00D03A31"/>
    <w:rsid w:val="00D309A0"/>
    <w:rsid w:val="00D40B56"/>
    <w:rsid w:val="00D61D10"/>
    <w:rsid w:val="00D840AF"/>
    <w:rsid w:val="00D87A39"/>
    <w:rsid w:val="00DB26D2"/>
    <w:rsid w:val="00DC02C0"/>
    <w:rsid w:val="00DC06A9"/>
    <w:rsid w:val="00DC71B2"/>
    <w:rsid w:val="00DD26FF"/>
    <w:rsid w:val="00DD4B93"/>
    <w:rsid w:val="00DE1C7F"/>
    <w:rsid w:val="00DE3459"/>
    <w:rsid w:val="00E029FA"/>
    <w:rsid w:val="00E137C7"/>
    <w:rsid w:val="00E30336"/>
    <w:rsid w:val="00E32FEC"/>
    <w:rsid w:val="00E42BC9"/>
    <w:rsid w:val="00E43337"/>
    <w:rsid w:val="00E7541E"/>
    <w:rsid w:val="00E81680"/>
    <w:rsid w:val="00EA4742"/>
    <w:rsid w:val="00ED03BA"/>
    <w:rsid w:val="00EE24E5"/>
    <w:rsid w:val="00F0096C"/>
    <w:rsid w:val="00F574D7"/>
    <w:rsid w:val="00F65A4C"/>
    <w:rsid w:val="00F72949"/>
    <w:rsid w:val="00F849A4"/>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5</Pages>
  <Words>1977</Words>
  <Characters>11273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Silviu Stan</cp:lastModifiedBy>
  <cp:revision>123</cp:revision>
  <dcterms:created xsi:type="dcterms:W3CDTF">2023-04-19T08:27:00Z</dcterms:created>
  <dcterms:modified xsi:type="dcterms:W3CDTF">2023-05-18T07:42:00Z</dcterms:modified>
  <dc:language>en-GB</dc:language>
</cp:coreProperties>
</file>